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F3D13" w14:textId="77777777" w:rsidR="009F28D0" w:rsidRPr="000941D1" w:rsidRDefault="000210D0" w:rsidP="00CB5699">
      <w:pPr>
        <w:pStyle w:val="ac"/>
        <w:jc w:val="center"/>
        <w:rPr>
          <w:rFonts w:ascii="Times New Roman" w:hAnsi="Times New Roman"/>
          <w:sz w:val="20"/>
          <w:szCs w:val="20"/>
        </w:rPr>
      </w:pPr>
      <w:r w:rsidRPr="000941D1">
        <w:rPr>
          <w:rFonts w:ascii="Times New Roman" w:hAnsi="Times New Roman"/>
          <w:sz w:val="20"/>
          <w:szCs w:val="20"/>
        </w:rPr>
        <w:t>АГЕНТСКИЙ ДОГОВОР</w:t>
      </w:r>
    </w:p>
    <w:p w14:paraId="3714EB2F" w14:textId="142BDB4E" w:rsidR="000210D0" w:rsidRPr="000941D1" w:rsidRDefault="000210D0" w:rsidP="00CB5699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6251C573">
        <w:rPr>
          <w:rFonts w:ascii="Times New Roman" w:hAnsi="Times New Roman"/>
          <w:sz w:val="20"/>
          <w:szCs w:val="20"/>
        </w:rPr>
        <w:t xml:space="preserve">г. Хабаровск                                                                                   </w:t>
      </w:r>
      <w:r w:rsidR="00A636AE" w:rsidRPr="6251C573">
        <w:rPr>
          <w:rFonts w:ascii="Times New Roman" w:hAnsi="Times New Roman"/>
          <w:sz w:val="20"/>
          <w:szCs w:val="20"/>
        </w:rPr>
        <w:t xml:space="preserve">                                </w:t>
      </w:r>
      <w:r w:rsidR="23E9F5CB" w:rsidRPr="6251C573">
        <w:rPr>
          <w:rFonts w:ascii="Times New Roman" w:hAnsi="Times New Roman"/>
          <w:sz w:val="20"/>
          <w:szCs w:val="20"/>
        </w:rPr>
        <w:t xml:space="preserve">                </w:t>
      </w:r>
      <w:r w:rsidRPr="6251C573">
        <w:rPr>
          <w:rFonts w:ascii="Times New Roman" w:hAnsi="Times New Roman"/>
          <w:sz w:val="20"/>
          <w:szCs w:val="20"/>
        </w:rPr>
        <w:t>«</w:t>
      </w:r>
      <w:r w:rsidR="00A636AE" w:rsidRPr="6251C573">
        <w:rPr>
          <w:rFonts w:ascii="Times New Roman" w:hAnsi="Times New Roman"/>
          <w:sz w:val="20"/>
          <w:szCs w:val="20"/>
        </w:rPr>
        <w:t xml:space="preserve">» </w:t>
      </w:r>
      <w:r w:rsidR="4B503E5C" w:rsidRPr="6251C573">
        <w:rPr>
          <w:rFonts w:ascii="Times New Roman" w:hAnsi="Times New Roman"/>
          <w:sz w:val="20"/>
          <w:szCs w:val="20"/>
        </w:rPr>
        <w:t xml:space="preserve"> </w:t>
      </w:r>
      <w:r w:rsidR="72BBBE1E" w:rsidRPr="6251C573">
        <w:rPr>
          <w:rFonts w:ascii="Times New Roman" w:hAnsi="Times New Roman"/>
          <w:sz w:val="20"/>
          <w:szCs w:val="20"/>
        </w:rPr>
        <w:t>_______2020</w:t>
      </w:r>
      <w:r w:rsidRPr="6251C573">
        <w:rPr>
          <w:rFonts w:ascii="Times New Roman" w:hAnsi="Times New Roman"/>
          <w:sz w:val="20"/>
          <w:szCs w:val="20"/>
        </w:rPr>
        <w:t xml:space="preserve"> г.</w:t>
      </w:r>
    </w:p>
    <w:p w14:paraId="672A6659" w14:textId="77777777" w:rsidR="000210D0" w:rsidRPr="000941D1" w:rsidRDefault="000210D0" w:rsidP="00CB569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14:paraId="6E7598E2" w14:textId="12EB138E" w:rsidR="009F28D0" w:rsidRPr="000941D1" w:rsidRDefault="010D3F96" w:rsidP="00CB5699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6251C573">
        <w:rPr>
          <w:rFonts w:ascii="Times New Roman" w:hAnsi="Times New Roman"/>
          <w:sz w:val="20"/>
          <w:szCs w:val="20"/>
        </w:rPr>
        <w:t>____________________________</w:t>
      </w:r>
      <w:r w:rsidR="0DED3E5B" w:rsidRPr="6251C573">
        <w:rPr>
          <w:rFonts w:ascii="Times New Roman" w:hAnsi="Times New Roman"/>
          <w:sz w:val="20"/>
          <w:szCs w:val="20"/>
        </w:rPr>
        <w:t>,</w:t>
      </w:r>
      <w:r w:rsidR="009F28D0" w:rsidRPr="6251C573">
        <w:rPr>
          <w:rFonts w:ascii="Times New Roman" w:hAnsi="Times New Roman"/>
          <w:sz w:val="20"/>
          <w:szCs w:val="20"/>
        </w:rPr>
        <w:t xml:space="preserve"> именуем</w:t>
      </w:r>
      <w:r w:rsidR="63884092" w:rsidRPr="6251C573">
        <w:rPr>
          <w:rFonts w:ascii="Times New Roman" w:hAnsi="Times New Roman"/>
          <w:sz w:val="20"/>
          <w:szCs w:val="20"/>
        </w:rPr>
        <w:t>ый</w:t>
      </w:r>
      <w:r w:rsidR="009F28D0" w:rsidRPr="6251C573">
        <w:rPr>
          <w:rFonts w:ascii="Times New Roman" w:hAnsi="Times New Roman"/>
          <w:sz w:val="20"/>
          <w:szCs w:val="20"/>
        </w:rPr>
        <w:t xml:space="preserve"> </w:t>
      </w:r>
      <w:r w:rsidR="000210D0" w:rsidRPr="6251C573">
        <w:rPr>
          <w:rFonts w:ascii="Times New Roman" w:hAnsi="Times New Roman"/>
          <w:sz w:val="20"/>
          <w:szCs w:val="20"/>
        </w:rPr>
        <w:t>в дальнейшем «ПРИНЦИПАЛ»</w:t>
      </w:r>
      <w:r w:rsidR="009F28D0" w:rsidRPr="6251C573">
        <w:rPr>
          <w:rFonts w:ascii="Times New Roman" w:hAnsi="Times New Roman"/>
          <w:sz w:val="20"/>
          <w:szCs w:val="20"/>
        </w:rPr>
        <w:t xml:space="preserve">, </w:t>
      </w:r>
      <w:r w:rsidR="088E9446" w:rsidRPr="6251C573">
        <w:rPr>
          <w:rFonts w:ascii="Times New Roman" w:hAnsi="Times New Roman"/>
          <w:sz w:val="20"/>
          <w:szCs w:val="20"/>
        </w:rPr>
        <w:t>в лице ____________________________</w:t>
      </w:r>
      <w:r w:rsidR="009F28D0" w:rsidRPr="6251C573">
        <w:rPr>
          <w:rFonts w:ascii="Times New Roman" w:hAnsi="Times New Roman"/>
          <w:sz w:val="20"/>
          <w:szCs w:val="20"/>
        </w:rPr>
        <w:t>, действующего на основании</w:t>
      </w:r>
      <w:r w:rsidR="1F38DA28" w:rsidRPr="6251C573">
        <w:rPr>
          <w:rFonts w:ascii="Times New Roman" w:hAnsi="Times New Roman"/>
          <w:sz w:val="20"/>
          <w:szCs w:val="20"/>
        </w:rPr>
        <w:t xml:space="preserve"> _______________</w:t>
      </w:r>
      <w:r w:rsidR="1B729067" w:rsidRPr="6251C573">
        <w:rPr>
          <w:rFonts w:ascii="Times New Roman" w:hAnsi="Times New Roman"/>
          <w:sz w:val="20"/>
          <w:szCs w:val="20"/>
        </w:rPr>
        <w:t>,</w:t>
      </w:r>
      <w:r w:rsidR="009F28D0" w:rsidRPr="6251C573">
        <w:rPr>
          <w:rFonts w:ascii="Times New Roman" w:hAnsi="Times New Roman"/>
          <w:sz w:val="20"/>
          <w:szCs w:val="20"/>
        </w:rPr>
        <w:t xml:space="preserve"> с одной стороны</w:t>
      </w:r>
      <w:r w:rsidR="000210D0" w:rsidRPr="6251C573">
        <w:rPr>
          <w:rFonts w:ascii="Times New Roman" w:hAnsi="Times New Roman"/>
          <w:sz w:val="20"/>
          <w:szCs w:val="20"/>
        </w:rPr>
        <w:t xml:space="preserve">, </w:t>
      </w:r>
      <w:r w:rsidR="009F28D0" w:rsidRPr="6251C573">
        <w:rPr>
          <w:rFonts w:ascii="Times New Roman" w:hAnsi="Times New Roman"/>
          <w:sz w:val="20"/>
          <w:szCs w:val="20"/>
        </w:rPr>
        <w:t>и</w:t>
      </w:r>
      <w:r w:rsidR="000210D0" w:rsidRPr="6251C573">
        <w:rPr>
          <w:rFonts w:ascii="Times New Roman" w:hAnsi="Times New Roman"/>
          <w:sz w:val="20"/>
          <w:szCs w:val="20"/>
        </w:rPr>
        <w:t xml:space="preserve"> о</w:t>
      </w:r>
      <w:r w:rsidR="009F28D0" w:rsidRPr="6251C573">
        <w:rPr>
          <w:rFonts w:ascii="Times New Roman" w:hAnsi="Times New Roman"/>
          <w:sz w:val="20"/>
          <w:szCs w:val="20"/>
        </w:rPr>
        <w:t xml:space="preserve">бщество с ограниченной ответственностью </w:t>
      </w:r>
      <w:r w:rsidR="000210D0" w:rsidRPr="6251C573">
        <w:rPr>
          <w:rFonts w:ascii="Times New Roman" w:hAnsi="Times New Roman"/>
          <w:sz w:val="20"/>
          <w:szCs w:val="20"/>
        </w:rPr>
        <w:t>«СДЕЛАНО НА ДВ»</w:t>
      </w:r>
      <w:r w:rsidR="009F28D0" w:rsidRPr="6251C573">
        <w:rPr>
          <w:rFonts w:ascii="Times New Roman" w:hAnsi="Times New Roman"/>
          <w:sz w:val="20"/>
          <w:szCs w:val="20"/>
        </w:rPr>
        <w:t xml:space="preserve">, далее именуемое </w:t>
      </w:r>
      <w:r w:rsidR="000210D0" w:rsidRPr="6251C573">
        <w:rPr>
          <w:rFonts w:ascii="Times New Roman" w:hAnsi="Times New Roman"/>
          <w:sz w:val="20"/>
          <w:szCs w:val="20"/>
        </w:rPr>
        <w:t>«АГЕНТ»</w:t>
      </w:r>
      <w:r w:rsidR="009F28D0" w:rsidRPr="6251C573">
        <w:rPr>
          <w:rFonts w:ascii="Times New Roman" w:hAnsi="Times New Roman"/>
          <w:sz w:val="20"/>
          <w:szCs w:val="20"/>
        </w:rPr>
        <w:t xml:space="preserve">, в лице </w:t>
      </w:r>
      <w:r w:rsidR="4A4CA728" w:rsidRPr="6251C573">
        <w:rPr>
          <w:rFonts w:ascii="Times New Roman" w:hAnsi="Times New Roman"/>
          <w:sz w:val="20"/>
          <w:szCs w:val="20"/>
        </w:rPr>
        <w:t>Васильевой Татьяны Евгеньевны</w:t>
      </w:r>
      <w:r w:rsidR="009F28D0" w:rsidRPr="6251C573">
        <w:rPr>
          <w:rFonts w:ascii="Times New Roman" w:hAnsi="Times New Roman"/>
          <w:sz w:val="20"/>
          <w:szCs w:val="20"/>
        </w:rPr>
        <w:t xml:space="preserve">, действующего на основании </w:t>
      </w:r>
      <w:r w:rsidR="6C53FE2D" w:rsidRPr="6251C573">
        <w:rPr>
          <w:rFonts w:ascii="Times New Roman" w:hAnsi="Times New Roman"/>
          <w:sz w:val="20"/>
          <w:szCs w:val="20"/>
        </w:rPr>
        <w:t>доверенности б/н от 28.01.2020г.</w:t>
      </w:r>
      <w:r w:rsidR="009F28D0" w:rsidRPr="6251C573">
        <w:rPr>
          <w:rFonts w:ascii="Times New Roman" w:hAnsi="Times New Roman"/>
          <w:sz w:val="20"/>
          <w:szCs w:val="20"/>
        </w:rPr>
        <w:t>, с другой стороны</w:t>
      </w:r>
      <w:r w:rsidR="000210D0" w:rsidRPr="6251C573">
        <w:rPr>
          <w:rFonts w:ascii="Times New Roman" w:hAnsi="Times New Roman"/>
          <w:sz w:val="20"/>
          <w:szCs w:val="20"/>
        </w:rPr>
        <w:t xml:space="preserve">, совместно именуемые «СТОРОНЫ», </w:t>
      </w:r>
      <w:r w:rsidR="009F28D0" w:rsidRPr="6251C573">
        <w:rPr>
          <w:rFonts w:ascii="Times New Roman" w:hAnsi="Times New Roman"/>
          <w:sz w:val="20"/>
          <w:szCs w:val="20"/>
        </w:rPr>
        <w:t>заключили настоящий договор (далее - Договор) о нижеследующем:</w:t>
      </w:r>
    </w:p>
    <w:p w14:paraId="0A37501D" w14:textId="77777777" w:rsidR="00DB32F9" w:rsidRPr="000941D1" w:rsidRDefault="00DB32F9" w:rsidP="00CB569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14:paraId="77AA3651" w14:textId="77777777" w:rsidR="009F28D0" w:rsidRPr="000941D1" w:rsidRDefault="009F28D0" w:rsidP="00CB5699">
      <w:pPr>
        <w:pStyle w:val="ac"/>
        <w:jc w:val="center"/>
        <w:rPr>
          <w:rFonts w:ascii="Times New Roman" w:hAnsi="Times New Roman"/>
          <w:sz w:val="20"/>
          <w:szCs w:val="20"/>
        </w:rPr>
      </w:pPr>
      <w:bookmarkStart w:id="0" w:name="_ref_30338643"/>
      <w:r w:rsidRPr="000941D1">
        <w:rPr>
          <w:rFonts w:ascii="Times New Roman" w:hAnsi="Times New Roman"/>
          <w:sz w:val="20"/>
          <w:szCs w:val="20"/>
        </w:rPr>
        <w:t xml:space="preserve">1. </w:t>
      </w:r>
      <w:bookmarkEnd w:id="0"/>
      <w:r w:rsidR="000210D0" w:rsidRPr="000941D1">
        <w:rPr>
          <w:rFonts w:ascii="Times New Roman" w:hAnsi="Times New Roman"/>
          <w:sz w:val="20"/>
          <w:szCs w:val="20"/>
        </w:rPr>
        <w:t>ПРЕДМЕТ ДОГОВОРА</w:t>
      </w:r>
    </w:p>
    <w:p w14:paraId="7E4CF567" w14:textId="77777777" w:rsidR="0071604C" w:rsidRPr="000941D1" w:rsidRDefault="009F28D0" w:rsidP="001E7763">
      <w:pPr>
        <w:pStyle w:val="ac"/>
        <w:jc w:val="both"/>
        <w:rPr>
          <w:rFonts w:ascii="Times New Roman" w:hAnsi="Times New Roman"/>
          <w:sz w:val="20"/>
          <w:szCs w:val="20"/>
        </w:rPr>
      </w:pPr>
      <w:bookmarkStart w:id="1" w:name="_ref_30338644"/>
      <w:r w:rsidRPr="000941D1">
        <w:rPr>
          <w:rFonts w:ascii="Times New Roman" w:hAnsi="Times New Roman"/>
          <w:sz w:val="20"/>
          <w:szCs w:val="20"/>
        </w:rPr>
        <w:t xml:space="preserve">1.1. Агент обязуется </w:t>
      </w:r>
      <w:r w:rsidR="0071604C" w:rsidRPr="000941D1">
        <w:rPr>
          <w:rFonts w:ascii="Times New Roman" w:hAnsi="Times New Roman"/>
          <w:sz w:val="20"/>
          <w:szCs w:val="20"/>
        </w:rPr>
        <w:t>за обусловленное в настоящем договоре вознаграждение совершать от своего имени, но за счет Принципала следующие юридические и иные действия:</w:t>
      </w:r>
    </w:p>
    <w:p w14:paraId="6210E275" w14:textId="77777777" w:rsidR="0056558C" w:rsidRPr="000941D1" w:rsidRDefault="0071604C" w:rsidP="001E7763">
      <w:pPr>
        <w:pStyle w:val="ac"/>
        <w:jc w:val="both"/>
        <w:rPr>
          <w:rFonts w:ascii="Times New Roman" w:hAnsi="Times New Roman"/>
          <w:sz w:val="20"/>
          <w:szCs w:val="20"/>
        </w:rPr>
      </w:pPr>
      <w:bookmarkStart w:id="2" w:name="_ref_30338645"/>
      <w:bookmarkEnd w:id="1"/>
      <w:r w:rsidRPr="000941D1">
        <w:rPr>
          <w:rFonts w:ascii="Times New Roman" w:hAnsi="Times New Roman"/>
          <w:sz w:val="20"/>
          <w:szCs w:val="20"/>
        </w:rPr>
        <w:t xml:space="preserve">- </w:t>
      </w:r>
      <w:r w:rsidR="0056558C" w:rsidRPr="000941D1">
        <w:rPr>
          <w:rFonts w:ascii="Times New Roman" w:hAnsi="Times New Roman"/>
          <w:sz w:val="20"/>
          <w:szCs w:val="20"/>
        </w:rPr>
        <w:t>производить поиск и подбор контрагентов для заключения договоров поставки;</w:t>
      </w:r>
    </w:p>
    <w:p w14:paraId="3EA784BE" w14:textId="77777777" w:rsidR="0071604C" w:rsidRPr="000941D1" w:rsidRDefault="0056558C" w:rsidP="001E7763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0941D1">
        <w:rPr>
          <w:rFonts w:ascii="Times New Roman" w:hAnsi="Times New Roman"/>
          <w:sz w:val="20"/>
          <w:szCs w:val="20"/>
        </w:rPr>
        <w:t>- вести переговоры с потенциальными контрагентами;</w:t>
      </w:r>
    </w:p>
    <w:p w14:paraId="2187BE98" w14:textId="77777777" w:rsidR="0056558C" w:rsidRPr="000941D1" w:rsidRDefault="0056558C" w:rsidP="001E7763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0941D1">
        <w:rPr>
          <w:rFonts w:ascii="Times New Roman" w:hAnsi="Times New Roman"/>
          <w:sz w:val="20"/>
          <w:szCs w:val="20"/>
        </w:rPr>
        <w:t>- осуществлять подготовку документов, необходимых для заключения договоров;</w:t>
      </w:r>
    </w:p>
    <w:p w14:paraId="0B74F558" w14:textId="77777777" w:rsidR="0056558C" w:rsidRPr="000941D1" w:rsidRDefault="0056558C" w:rsidP="001E7763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0941D1">
        <w:rPr>
          <w:rFonts w:ascii="Times New Roman" w:hAnsi="Times New Roman"/>
          <w:sz w:val="20"/>
          <w:szCs w:val="20"/>
        </w:rPr>
        <w:t xml:space="preserve">- от своего имени заключать и исполнять сделки по </w:t>
      </w:r>
      <w:r w:rsidR="00A636AE" w:rsidRPr="000941D1">
        <w:rPr>
          <w:rFonts w:ascii="Times New Roman" w:hAnsi="Times New Roman"/>
          <w:sz w:val="20"/>
          <w:szCs w:val="20"/>
        </w:rPr>
        <w:t>поставке товара</w:t>
      </w:r>
      <w:r w:rsidRPr="000941D1">
        <w:rPr>
          <w:rFonts w:ascii="Times New Roman" w:hAnsi="Times New Roman"/>
          <w:sz w:val="20"/>
          <w:szCs w:val="20"/>
        </w:rPr>
        <w:t xml:space="preserve"> Принципала третьим лицам (далее- Покупатели);</w:t>
      </w:r>
    </w:p>
    <w:p w14:paraId="34E626A7" w14:textId="77777777" w:rsidR="00900676" w:rsidRPr="000941D1" w:rsidRDefault="00900676" w:rsidP="001E7763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0941D1">
        <w:rPr>
          <w:rFonts w:ascii="Times New Roman" w:hAnsi="Times New Roman"/>
          <w:sz w:val="20"/>
          <w:szCs w:val="20"/>
        </w:rPr>
        <w:t>- организовать приемку товара у Принципала</w:t>
      </w:r>
      <w:r w:rsidR="0043515F" w:rsidRPr="000941D1">
        <w:rPr>
          <w:rFonts w:ascii="Times New Roman" w:hAnsi="Times New Roman"/>
          <w:sz w:val="20"/>
          <w:szCs w:val="20"/>
        </w:rPr>
        <w:t>;</w:t>
      </w:r>
    </w:p>
    <w:p w14:paraId="2B127A48" w14:textId="77777777" w:rsidR="0043515F" w:rsidRDefault="0043515F" w:rsidP="001E7763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0941D1">
        <w:rPr>
          <w:rFonts w:ascii="Times New Roman" w:hAnsi="Times New Roman"/>
          <w:sz w:val="20"/>
          <w:szCs w:val="20"/>
        </w:rPr>
        <w:t xml:space="preserve">- подписывать документы о передаче товара и иные документы, </w:t>
      </w:r>
      <w:r w:rsidR="00A636AE" w:rsidRPr="000941D1">
        <w:rPr>
          <w:rFonts w:ascii="Times New Roman" w:hAnsi="Times New Roman"/>
          <w:sz w:val="20"/>
          <w:szCs w:val="20"/>
        </w:rPr>
        <w:t>связанные с</w:t>
      </w:r>
      <w:r w:rsidRPr="000941D1">
        <w:rPr>
          <w:rFonts w:ascii="Times New Roman" w:hAnsi="Times New Roman"/>
          <w:sz w:val="20"/>
          <w:szCs w:val="20"/>
        </w:rPr>
        <w:t xml:space="preserve"> исполнением договоров поставки;</w:t>
      </w:r>
    </w:p>
    <w:p w14:paraId="314E02E8" w14:textId="77777777" w:rsidR="003518DA" w:rsidRPr="000941D1" w:rsidRDefault="003518DA" w:rsidP="003518DA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0941D1">
        <w:rPr>
          <w:rFonts w:ascii="Times New Roman" w:hAnsi="Times New Roman"/>
          <w:sz w:val="20"/>
          <w:szCs w:val="20"/>
        </w:rPr>
        <w:t>- организовать выполнение    погрузо-разгрузочных работ;</w:t>
      </w:r>
    </w:p>
    <w:p w14:paraId="5619BC28" w14:textId="77777777" w:rsidR="003518DA" w:rsidRPr="000941D1" w:rsidRDefault="003518DA" w:rsidP="003518DA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0941D1">
        <w:rPr>
          <w:rFonts w:ascii="Times New Roman" w:hAnsi="Times New Roman"/>
          <w:sz w:val="20"/>
          <w:szCs w:val="20"/>
        </w:rPr>
        <w:t>- организовать хранение товара и обеспечить качество и безопасность товара в процессе хранения;</w:t>
      </w:r>
    </w:p>
    <w:p w14:paraId="24EB0F81" w14:textId="77777777" w:rsidR="003518DA" w:rsidRPr="000941D1" w:rsidRDefault="003518DA" w:rsidP="003518DA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0941D1">
        <w:rPr>
          <w:rFonts w:ascii="Times New Roman" w:hAnsi="Times New Roman"/>
          <w:sz w:val="20"/>
          <w:szCs w:val="20"/>
        </w:rPr>
        <w:t>- оказывать складские услуги по обработке заказов Покупателей</w:t>
      </w:r>
    </w:p>
    <w:p w14:paraId="597548A8" w14:textId="77777777" w:rsidR="003518DA" w:rsidRDefault="003518DA" w:rsidP="003518DA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0941D1">
        <w:rPr>
          <w:rFonts w:ascii="Times New Roman" w:hAnsi="Times New Roman"/>
          <w:sz w:val="20"/>
          <w:szCs w:val="20"/>
        </w:rPr>
        <w:t xml:space="preserve">- осуществлять обработку заказов Покупателей </w:t>
      </w:r>
      <w:r w:rsidR="00A636AE" w:rsidRPr="000941D1">
        <w:rPr>
          <w:rFonts w:ascii="Times New Roman" w:hAnsi="Times New Roman"/>
          <w:sz w:val="20"/>
          <w:szCs w:val="20"/>
        </w:rPr>
        <w:t>и обеспечить</w:t>
      </w:r>
      <w:r w:rsidRPr="000941D1">
        <w:rPr>
          <w:rFonts w:ascii="Times New Roman" w:hAnsi="Times New Roman"/>
          <w:sz w:val="20"/>
          <w:szCs w:val="20"/>
        </w:rPr>
        <w:t xml:space="preserve"> </w:t>
      </w:r>
      <w:r w:rsidR="00A636AE" w:rsidRPr="000941D1">
        <w:rPr>
          <w:rFonts w:ascii="Times New Roman" w:hAnsi="Times New Roman"/>
          <w:sz w:val="20"/>
          <w:szCs w:val="20"/>
        </w:rPr>
        <w:t>доставку скомплектованного</w:t>
      </w:r>
      <w:r w:rsidRPr="000941D1">
        <w:rPr>
          <w:rFonts w:ascii="Times New Roman" w:hAnsi="Times New Roman"/>
          <w:sz w:val="20"/>
          <w:szCs w:val="20"/>
        </w:rPr>
        <w:t xml:space="preserve"> заказа Покупателям</w:t>
      </w:r>
      <w:r>
        <w:rPr>
          <w:rFonts w:ascii="Times New Roman" w:hAnsi="Times New Roman"/>
          <w:sz w:val="20"/>
          <w:szCs w:val="20"/>
        </w:rPr>
        <w:t>;</w:t>
      </w:r>
    </w:p>
    <w:p w14:paraId="1615E933" w14:textId="77777777" w:rsidR="003518DA" w:rsidRPr="000941D1" w:rsidRDefault="003518DA" w:rsidP="003518DA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0941D1">
        <w:rPr>
          <w:rFonts w:ascii="Times New Roman" w:hAnsi="Times New Roman"/>
          <w:sz w:val="20"/>
          <w:szCs w:val="20"/>
        </w:rPr>
        <w:t>- заключать и исполнять договоры перевозки груза/транспортной экспедиции с целью доставки товара до Покупателей;</w:t>
      </w:r>
    </w:p>
    <w:p w14:paraId="5136F65E" w14:textId="765D4EE7" w:rsidR="0056558C" w:rsidRDefault="0056558C" w:rsidP="3A32F757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3A32F757">
        <w:rPr>
          <w:rFonts w:ascii="Times New Roman" w:hAnsi="Times New Roman"/>
          <w:sz w:val="20"/>
          <w:szCs w:val="20"/>
        </w:rPr>
        <w:t>- получать от Покупателей оплату за товар и передавать ее Принципалу в порядке и сроки, установленные настоящим договором;</w:t>
      </w:r>
    </w:p>
    <w:p w14:paraId="5D069436" w14:textId="286FBF59" w:rsidR="302BFD98" w:rsidRDefault="302BFD98" w:rsidP="3A32F757">
      <w:pPr>
        <w:pStyle w:val="ac"/>
        <w:spacing w:line="259" w:lineRule="auto"/>
        <w:jc w:val="both"/>
        <w:rPr>
          <w:rFonts w:ascii="Times New Roman" w:hAnsi="Times New Roman"/>
          <w:sz w:val="20"/>
          <w:szCs w:val="20"/>
        </w:rPr>
      </w:pPr>
      <w:r w:rsidRPr="3A32F757">
        <w:rPr>
          <w:rFonts w:ascii="Times New Roman" w:hAnsi="Times New Roman"/>
          <w:sz w:val="20"/>
          <w:szCs w:val="20"/>
        </w:rPr>
        <w:t>-организовывать от имени Принципала и по его заданию промо-акции на площадях Покупателя,</w:t>
      </w:r>
    </w:p>
    <w:p w14:paraId="081B199A" w14:textId="77777777" w:rsidR="00515AFB" w:rsidRPr="000941D1" w:rsidRDefault="00515AFB" w:rsidP="001E7763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0941D1">
        <w:rPr>
          <w:rFonts w:ascii="Times New Roman" w:hAnsi="Times New Roman"/>
          <w:sz w:val="20"/>
          <w:szCs w:val="20"/>
        </w:rPr>
        <w:t>- совершать иные действия, необходимые для исполнения поручения Принципала.</w:t>
      </w:r>
    </w:p>
    <w:p w14:paraId="7FDFF62A" w14:textId="77777777" w:rsidR="001E7763" w:rsidRPr="000941D1" w:rsidRDefault="001E7763" w:rsidP="001E7763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0941D1">
        <w:rPr>
          <w:rFonts w:ascii="Times New Roman" w:hAnsi="Times New Roman"/>
          <w:sz w:val="20"/>
          <w:szCs w:val="20"/>
        </w:rPr>
        <w:t xml:space="preserve">1.2. До передачи товара </w:t>
      </w:r>
      <w:r w:rsidR="0053363B" w:rsidRPr="000941D1">
        <w:rPr>
          <w:rFonts w:ascii="Times New Roman" w:hAnsi="Times New Roman"/>
          <w:sz w:val="20"/>
          <w:szCs w:val="20"/>
        </w:rPr>
        <w:t xml:space="preserve">от Агента </w:t>
      </w:r>
      <w:r w:rsidRPr="000941D1">
        <w:rPr>
          <w:rFonts w:ascii="Times New Roman" w:hAnsi="Times New Roman"/>
          <w:sz w:val="20"/>
          <w:szCs w:val="20"/>
        </w:rPr>
        <w:t>Покупател</w:t>
      </w:r>
      <w:r w:rsidR="0053363B" w:rsidRPr="000941D1">
        <w:rPr>
          <w:rFonts w:ascii="Times New Roman" w:hAnsi="Times New Roman"/>
          <w:sz w:val="20"/>
          <w:szCs w:val="20"/>
        </w:rPr>
        <w:t>ю</w:t>
      </w:r>
      <w:r w:rsidRPr="000941D1">
        <w:rPr>
          <w:rFonts w:ascii="Times New Roman" w:hAnsi="Times New Roman"/>
          <w:sz w:val="20"/>
          <w:szCs w:val="20"/>
        </w:rPr>
        <w:t>, т</w:t>
      </w:r>
      <w:r w:rsidR="00F25518" w:rsidRPr="000941D1">
        <w:rPr>
          <w:rFonts w:ascii="Times New Roman" w:hAnsi="Times New Roman"/>
          <w:sz w:val="20"/>
          <w:szCs w:val="20"/>
        </w:rPr>
        <w:t xml:space="preserve">овар является собственностью Принципала. </w:t>
      </w:r>
    </w:p>
    <w:p w14:paraId="2CD1AF1B" w14:textId="23ABB69D" w:rsidR="00F25518" w:rsidRPr="000941D1" w:rsidRDefault="001E7763" w:rsidP="001E7763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7D44037C">
        <w:rPr>
          <w:rFonts w:ascii="Times New Roman" w:hAnsi="Times New Roman"/>
          <w:sz w:val="20"/>
          <w:szCs w:val="20"/>
        </w:rPr>
        <w:t xml:space="preserve">1.3. </w:t>
      </w:r>
      <w:r w:rsidR="00F25518" w:rsidRPr="7D44037C">
        <w:rPr>
          <w:rFonts w:ascii="Times New Roman" w:hAnsi="Times New Roman"/>
          <w:sz w:val="20"/>
          <w:szCs w:val="20"/>
        </w:rPr>
        <w:t>Приемка Агентом товара от Принципала осуществляется по накладным по месту нахождения Принципала</w:t>
      </w:r>
      <w:r w:rsidR="78EBCA48" w:rsidRPr="7D44037C">
        <w:rPr>
          <w:rFonts w:ascii="Times New Roman" w:hAnsi="Times New Roman"/>
          <w:sz w:val="20"/>
          <w:szCs w:val="20"/>
        </w:rPr>
        <w:t xml:space="preserve"> или по месту нахождения Агента. </w:t>
      </w:r>
    </w:p>
    <w:p w14:paraId="448CC30A" w14:textId="77777777" w:rsidR="00F25518" w:rsidRPr="000941D1" w:rsidRDefault="00F25518" w:rsidP="001E7763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0941D1">
        <w:rPr>
          <w:rFonts w:ascii="Times New Roman" w:hAnsi="Times New Roman"/>
          <w:sz w:val="20"/>
          <w:szCs w:val="20"/>
        </w:rPr>
        <w:t xml:space="preserve">В накладных должно быть указано количество, ассортимент и стоимость передаваемого </w:t>
      </w:r>
      <w:r w:rsidR="001E7763" w:rsidRPr="000941D1">
        <w:rPr>
          <w:rFonts w:ascii="Times New Roman" w:hAnsi="Times New Roman"/>
          <w:sz w:val="20"/>
          <w:szCs w:val="20"/>
        </w:rPr>
        <w:t>т</w:t>
      </w:r>
      <w:r w:rsidRPr="000941D1">
        <w:rPr>
          <w:rFonts w:ascii="Times New Roman" w:hAnsi="Times New Roman"/>
          <w:sz w:val="20"/>
          <w:szCs w:val="20"/>
        </w:rPr>
        <w:t>овара.</w:t>
      </w:r>
    </w:p>
    <w:p w14:paraId="5DAB6C7B" w14:textId="77777777" w:rsidR="00F25518" w:rsidRPr="000941D1" w:rsidRDefault="00F25518" w:rsidP="001E7763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14:paraId="70FFC2B0" w14:textId="77777777" w:rsidR="00F25518" w:rsidRPr="000941D1" w:rsidRDefault="00F25518" w:rsidP="00470D9B">
      <w:pPr>
        <w:pStyle w:val="ac"/>
        <w:jc w:val="center"/>
        <w:rPr>
          <w:rFonts w:ascii="Times New Roman" w:hAnsi="Times New Roman"/>
          <w:sz w:val="20"/>
          <w:szCs w:val="20"/>
        </w:rPr>
      </w:pPr>
      <w:r w:rsidRPr="000941D1">
        <w:rPr>
          <w:rFonts w:ascii="Times New Roman" w:hAnsi="Times New Roman"/>
          <w:sz w:val="20"/>
          <w:szCs w:val="20"/>
        </w:rPr>
        <w:t>2. ПРАВА И ОБЯЗАННОСТИ СТОРОН</w:t>
      </w:r>
    </w:p>
    <w:p w14:paraId="3AB2D139" w14:textId="77777777" w:rsidR="00F25518" w:rsidRPr="000941D1" w:rsidRDefault="00F25518" w:rsidP="001E7763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0941D1">
        <w:rPr>
          <w:rFonts w:ascii="Times New Roman" w:hAnsi="Times New Roman"/>
          <w:sz w:val="20"/>
          <w:szCs w:val="20"/>
        </w:rPr>
        <w:t xml:space="preserve">2.1. </w:t>
      </w:r>
      <w:r w:rsidR="001E7763" w:rsidRPr="000941D1">
        <w:rPr>
          <w:rFonts w:ascii="Times New Roman" w:hAnsi="Times New Roman"/>
          <w:sz w:val="20"/>
          <w:szCs w:val="20"/>
        </w:rPr>
        <w:t>Агент</w:t>
      </w:r>
      <w:r w:rsidRPr="000941D1">
        <w:rPr>
          <w:rFonts w:ascii="Times New Roman" w:hAnsi="Times New Roman"/>
          <w:sz w:val="20"/>
          <w:szCs w:val="20"/>
        </w:rPr>
        <w:t xml:space="preserve"> обязан:</w:t>
      </w:r>
    </w:p>
    <w:p w14:paraId="139CCAC2" w14:textId="77777777" w:rsidR="009D434E" w:rsidRPr="000941D1" w:rsidRDefault="001E7763" w:rsidP="00CB5699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0941D1">
        <w:rPr>
          <w:rFonts w:ascii="Times New Roman" w:hAnsi="Times New Roman"/>
          <w:sz w:val="20"/>
          <w:szCs w:val="20"/>
        </w:rPr>
        <w:t>2.1.1. Вести переговоры, заключать договоры поставки и иные договоры, совершать юридические и иные действия от своего имени на условиях наиболее выгодных для Принципала.</w:t>
      </w:r>
    </w:p>
    <w:p w14:paraId="211A6A83" w14:textId="77777777" w:rsidR="001E7763" w:rsidRPr="000941D1" w:rsidRDefault="001E7763" w:rsidP="00CB5699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0941D1">
        <w:rPr>
          <w:rFonts w:ascii="Times New Roman" w:hAnsi="Times New Roman"/>
          <w:sz w:val="20"/>
          <w:szCs w:val="20"/>
        </w:rPr>
        <w:t xml:space="preserve">2.1.2. Заключить и исполнить сделки по </w:t>
      </w:r>
      <w:r w:rsidR="001F233D" w:rsidRPr="000941D1">
        <w:rPr>
          <w:rFonts w:ascii="Times New Roman" w:hAnsi="Times New Roman"/>
          <w:sz w:val="20"/>
          <w:szCs w:val="20"/>
        </w:rPr>
        <w:t>поставке товара</w:t>
      </w:r>
      <w:r w:rsidRPr="000941D1">
        <w:rPr>
          <w:rFonts w:ascii="Times New Roman" w:hAnsi="Times New Roman"/>
          <w:sz w:val="20"/>
          <w:szCs w:val="20"/>
        </w:rPr>
        <w:t xml:space="preserve"> Принципала Покупателям. </w:t>
      </w:r>
    </w:p>
    <w:p w14:paraId="13F1D221" w14:textId="77777777" w:rsidR="001E7763" w:rsidRPr="000941D1" w:rsidRDefault="001E7763" w:rsidP="00CB5699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0941D1">
        <w:rPr>
          <w:rFonts w:ascii="Times New Roman" w:hAnsi="Times New Roman"/>
          <w:sz w:val="20"/>
          <w:szCs w:val="20"/>
        </w:rPr>
        <w:t>2.1.</w:t>
      </w:r>
      <w:r w:rsidR="00254E45" w:rsidRPr="000941D1">
        <w:rPr>
          <w:rFonts w:ascii="Times New Roman" w:hAnsi="Times New Roman"/>
          <w:sz w:val="20"/>
          <w:szCs w:val="20"/>
        </w:rPr>
        <w:t>3</w:t>
      </w:r>
      <w:r w:rsidRPr="000941D1">
        <w:rPr>
          <w:rFonts w:ascii="Times New Roman" w:hAnsi="Times New Roman"/>
          <w:sz w:val="20"/>
          <w:szCs w:val="20"/>
        </w:rPr>
        <w:t>. Определять наиболее оптимальн</w:t>
      </w:r>
      <w:r w:rsidR="00055E1F" w:rsidRPr="000941D1">
        <w:rPr>
          <w:rFonts w:ascii="Times New Roman" w:hAnsi="Times New Roman"/>
          <w:sz w:val="20"/>
          <w:szCs w:val="20"/>
        </w:rPr>
        <w:t>ые</w:t>
      </w:r>
      <w:r w:rsidRPr="000941D1">
        <w:rPr>
          <w:rFonts w:ascii="Times New Roman" w:hAnsi="Times New Roman"/>
          <w:sz w:val="20"/>
          <w:szCs w:val="20"/>
        </w:rPr>
        <w:t xml:space="preserve"> способ доставки и цепочку поставки</w:t>
      </w:r>
      <w:r w:rsidR="00254E45" w:rsidRPr="000941D1">
        <w:rPr>
          <w:rFonts w:ascii="Times New Roman" w:hAnsi="Times New Roman"/>
          <w:sz w:val="20"/>
          <w:szCs w:val="20"/>
        </w:rPr>
        <w:t xml:space="preserve"> товара</w:t>
      </w:r>
      <w:r w:rsidRPr="000941D1">
        <w:rPr>
          <w:rFonts w:ascii="Times New Roman" w:hAnsi="Times New Roman"/>
          <w:sz w:val="20"/>
          <w:szCs w:val="20"/>
        </w:rPr>
        <w:t>.</w:t>
      </w:r>
    </w:p>
    <w:p w14:paraId="6664F1AB" w14:textId="77777777" w:rsidR="001E7763" w:rsidRPr="000941D1" w:rsidRDefault="001E7763" w:rsidP="00CB5699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0941D1">
        <w:rPr>
          <w:rFonts w:ascii="Times New Roman" w:hAnsi="Times New Roman"/>
          <w:sz w:val="20"/>
          <w:szCs w:val="20"/>
        </w:rPr>
        <w:t>2.1.</w:t>
      </w:r>
      <w:r w:rsidR="00254E45" w:rsidRPr="000941D1">
        <w:rPr>
          <w:rFonts w:ascii="Times New Roman" w:hAnsi="Times New Roman"/>
          <w:sz w:val="20"/>
          <w:szCs w:val="20"/>
        </w:rPr>
        <w:t>4</w:t>
      </w:r>
      <w:r w:rsidRPr="000941D1">
        <w:rPr>
          <w:rFonts w:ascii="Times New Roman" w:hAnsi="Times New Roman"/>
          <w:sz w:val="20"/>
          <w:szCs w:val="20"/>
        </w:rPr>
        <w:t>. Производить расчеты с поставщиками товаров, работ и услуг, необходимых для исполнения настоящего договора.</w:t>
      </w:r>
    </w:p>
    <w:p w14:paraId="4C33691C" w14:textId="77777777" w:rsidR="0017190D" w:rsidRPr="000941D1" w:rsidRDefault="00254E45" w:rsidP="0017190D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0941D1">
        <w:rPr>
          <w:rFonts w:ascii="Times New Roman" w:hAnsi="Times New Roman"/>
          <w:sz w:val="20"/>
          <w:szCs w:val="20"/>
        </w:rPr>
        <w:t>2.1.5. И</w:t>
      </w:r>
      <w:r w:rsidR="0017190D" w:rsidRPr="000941D1">
        <w:rPr>
          <w:rFonts w:ascii="Times New Roman" w:hAnsi="Times New Roman"/>
          <w:sz w:val="20"/>
          <w:szCs w:val="20"/>
        </w:rPr>
        <w:t>сполнить обязанности и осуществить права по сделкам, совершенным с третьими лицами в рамках настоящего договора</w:t>
      </w:r>
      <w:r w:rsidRPr="000941D1">
        <w:rPr>
          <w:rFonts w:ascii="Times New Roman" w:hAnsi="Times New Roman"/>
          <w:sz w:val="20"/>
          <w:szCs w:val="20"/>
        </w:rPr>
        <w:t>.</w:t>
      </w:r>
    </w:p>
    <w:p w14:paraId="7F3B82D0" w14:textId="77777777" w:rsidR="0017190D" w:rsidRPr="000941D1" w:rsidRDefault="00254E45" w:rsidP="0017190D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0941D1">
        <w:rPr>
          <w:rFonts w:ascii="Times New Roman" w:hAnsi="Times New Roman"/>
          <w:sz w:val="20"/>
          <w:szCs w:val="20"/>
        </w:rPr>
        <w:t>2.1.6. О</w:t>
      </w:r>
      <w:r w:rsidR="0017190D" w:rsidRPr="000941D1">
        <w:rPr>
          <w:rFonts w:ascii="Times New Roman" w:hAnsi="Times New Roman"/>
          <w:sz w:val="20"/>
          <w:szCs w:val="20"/>
        </w:rPr>
        <w:t xml:space="preserve">твечать перед </w:t>
      </w:r>
      <w:r w:rsidR="009D3122" w:rsidRPr="000941D1">
        <w:rPr>
          <w:rFonts w:ascii="Times New Roman" w:hAnsi="Times New Roman"/>
          <w:sz w:val="20"/>
          <w:szCs w:val="20"/>
        </w:rPr>
        <w:t>Принципалом</w:t>
      </w:r>
      <w:r w:rsidR="0017190D" w:rsidRPr="000941D1">
        <w:rPr>
          <w:rFonts w:ascii="Times New Roman" w:hAnsi="Times New Roman"/>
          <w:sz w:val="20"/>
          <w:szCs w:val="20"/>
        </w:rPr>
        <w:t xml:space="preserve"> за утрату, недостачу или повреждение </w:t>
      </w:r>
      <w:r w:rsidR="009D3122" w:rsidRPr="000941D1">
        <w:rPr>
          <w:rFonts w:ascii="Times New Roman" w:hAnsi="Times New Roman"/>
          <w:sz w:val="20"/>
          <w:szCs w:val="20"/>
        </w:rPr>
        <w:t xml:space="preserve">полученного от </w:t>
      </w:r>
      <w:r w:rsidR="00A636AE" w:rsidRPr="000941D1">
        <w:rPr>
          <w:rFonts w:ascii="Times New Roman" w:hAnsi="Times New Roman"/>
          <w:sz w:val="20"/>
          <w:szCs w:val="20"/>
        </w:rPr>
        <w:t>Принципала товара</w:t>
      </w:r>
      <w:r w:rsidR="009D3122" w:rsidRPr="000941D1">
        <w:rPr>
          <w:rFonts w:ascii="Times New Roman" w:hAnsi="Times New Roman"/>
          <w:sz w:val="20"/>
          <w:szCs w:val="20"/>
        </w:rPr>
        <w:t>, если такие утрата, недостача или повреждение произошли по вине Агента</w:t>
      </w:r>
      <w:r w:rsidRPr="000941D1">
        <w:rPr>
          <w:rFonts w:ascii="Times New Roman" w:hAnsi="Times New Roman"/>
          <w:sz w:val="20"/>
          <w:szCs w:val="20"/>
        </w:rPr>
        <w:t>.</w:t>
      </w:r>
    </w:p>
    <w:p w14:paraId="503D5659" w14:textId="77777777" w:rsidR="001E7763" w:rsidRPr="000941D1" w:rsidRDefault="00254E45" w:rsidP="00CB5699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0941D1">
        <w:rPr>
          <w:rFonts w:ascii="Times New Roman" w:hAnsi="Times New Roman"/>
          <w:sz w:val="20"/>
          <w:szCs w:val="20"/>
        </w:rPr>
        <w:t>2.1.7. П</w:t>
      </w:r>
      <w:r w:rsidR="001E7763" w:rsidRPr="000941D1">
        <w:rPr>
          <w:rFonts w:ascii="Times New Roman" w:hAnsi="Times New Roman"/>
          <w:sz w:val="20"/>
          <w:szCs w:val="20"/>
        </w:rPr>
        <w:t>олучать от Покупателей оплату за товар и передавать ее Принципалу в порядке и сроки, установленные настоящим договором.</w:t>
      </w:r>
    </w:p>
    <w:p w14:paraId="4BF451A5" w14:textId="77777777" w:rsidR="009D3122" w:rsidRPr="000941D1" w:rsidRDefault="00254E45" w:rsidP="001E7763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0941D1">
        <w:rPr>
          <w:rFonts w:ascii="Times New Roman" w:hAnsi="Times New Roman"/>
          <w:sz w:val="20"/>
          <w:szCs w:val="20"/>
        </w:rPr>
        <w:t>2.1.8. О</w:t>
      </w:r>
      <w:r w:rsidR="009D3122" w:rsidRPr="000941D1">
        <w:rPr>
          <w:rFonts w:ascii="Times New Roman" w:hAnsi="Times New Roman"/>
          <w:sz w:val="20"/>
          <w:szCs w:val="20"/>
        </w:rPr>
        <w:t>рганизовать хранение товара и обеспечить качество и безопасность товара в процессе хранения;</w:t>
      </w:r>
    </w:p>
    <w:p w14:paraId="57D66066" w14:textId="77777777" w:rsidR="00F25518" w:rsidRPr="000941D1" w:rsidRDefault="00254E45" w:rsidP="001E7763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0941D1">
        <w:rPr>
          <w:rFonts w:ascii="Times New Roman" w:hAnsi="Times New Roman"/>
          <w:sz w:val="20"/>
          <w:szCs w:val="20"/>
        </w:rPr>
        <w:t xml:space="preserve">2.1.9. </w:t>
      </w:r>
      <w:r w:rsidR="00F25518" w:rsidRPr="000941D1">
        <w:rPr>
          <w:rFonts w:ascii="Times New Roman" w:hAnsi="Times New Roman"/>
          <w:sz w:val="20"/>
          <w:szCs w:val="20"/>
        </w:rPr>
        <w:t xml:space="preserve"> </w:t>
      </w:r>
      <w:r w:rsidRPr="000941D1">
        <w:rPr>
          <w:rFonts w:ascii="Times New Roman" w:hAnsi="Times New Roman"/>
          <w:sz w:val="20"/>
          <w:szCs w:val="20"/>
        </w:rPr>
        <w:t>П</w:t>
      </w:r>
      <w:r w:rsidR="00F25518" w:rsidRPr="000941D1">
        <w:rPr>
          <w:rFonts w:ascii="Times New Roman" w:hAnsi="Times New Roman"/>
          <w:sz w:val="20"/>
          <w:szCs w:val="20"/>
        </w:rPr>
        <w:t xml:space="preserve">ринимать меры к охране прав </w:t>
      </w:r>
      <w:r w:rsidR="0017190D" w:rsidRPr="000941D1">
        <w:rPr>
          <w:rFonts w:ascii="Times New Roman" w:hAnsi="Times New Roman"/>
          <w:sz w:val="20"/>
          <w:szCs w:val="20"/>
        </w:rPr>
        <w:t>Принципала</w:t>
      </w:r>
      <w:r w:rsidR="00F25518" w:rsidRPr="000941D1">
        <w:rPr>
          <w:rFonts w:ascii="Times New Roman" w:hAnsi="Times New Roman"/>
          <w:sz w:val="20"/>
          <w:szCs w:val="20"/>
        </w:rPr>
        <w:t xml:space="preserve"> на его имущество, находящееся у </w:t>
      </w:r>
      <w:r w:rsidR="0017190D" w:rsidRPr="000941D1">
        <w:rPr>
          <w:rFonts w:ascii="Times New Roman" w:hAnsi="Times New Roman"/>
          <w:sz w:val="20"/>
          <w:szCs w:val="20"/>
        </w:rPr>
        <w:t>Агента</w:t>
      </w:r>
      <w:r w:rsidR="00F25518" w:rsidRPr="000941D1">
        <w:rPr>
          <w:rFonts w:ascii="Times New Roman" w:hAnsi="Times New Roman"/>
          <w:sz w:val="20"/>
          <w:szCs w:val="20"/>
        </w:rPr>
        <w:t>;</w:t>
      </w:r>
    </w:p>
    <w:p w14:paraId="6F7D19EA" w14:textId="7718ED67" w:rsidR="00F25518" w:rsidRPr="000941D1" w:rsidRDefault="00254E45" w:rsidP="001E7763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7DC3BADB">
        <w:rPr>
          <w:rFonts w:ascii="Times New Roman" w:hAnsi="Times New Roman"/>
          <w:sz w:val="20"/>
          <w:szCs w:val="20"/>
        </w:rPr>
        <w:t>2.1.10. Е</w:t>
      </w:r>
      <w:r w:rsidR="00F25518" w:rsidRPr="7DC3BADB">
        <w:rPr>
          <w:rFonts w:ascii="Times New Roman" w:hAnsi="Times New Roman"/>
          <w:sz w:val="20"/>
          <w:szCs w:val="20"/>
        </w:rPr>
        <w:t xml:space="preserve">жемесячно представлять </w:t>
      </w:r>
      <w:r w:rsidR="001D4E4C" w:rsidRPr="7DC3BADB">
        <w:rPr>
          <w:rFonts w:ascii="Times New Roman" w:hAnsi="Times New Roman"/>
          <w:sz w:val="20"/>
          <w:szCs w:val="20"/>
        </w:rPr>
        <w:t>Принципалу</w:t>
      </w:r>
      <w:r w:rsidR="00F25518" w:rsidRPr="7DC3BADB">
        <w:rPr>
          <w:rFonts w:ascii="Times New Roman" w:hAnsi="Times New Roman"/>
          <w:sz w:val="20"/>
          <w:szCs w:val="20"/>
        </w:rPr>
        <w:t xml:space="preserve"> отчет</w:t>
      </w:r>
      <w:r w:rsidR="7692F716" w:rsidRPr="7DC3BADB">
        <w:rPr>
          <w:rFonts w:ascii="Times New Roman" w:hAnsi="Times New Roman"/>
          <w:sz w:val="20"/>
          <w:szCs w:val="20"/>
        </w:rPr>
        <w:t xml:space="preserve"> Агента</w:t>
      </w:r>
      <w:r w:rsidR="49879BC3" w:rsidRPr="7DC3BADB">
        <w:rPr>
          <w:rFonts w:ascii="Times New Roman" w:hAnsi="Times New Roman"/>
          <w:sz w:val="20"/>
          <w:szCs w:val="20"/>
        </w:rPr>
        <w:t>,</w:t>
      </w:r>
      <w:r w:rsidR="7692F716" w:rsidRPr="7DC3BADB">
        <w:rPr>
          <w:rFonts w:ascii="Times New Roman" w:hAnsi="Times New Roman"/>
          <w:sz w:val="20"/>
          <w:szCs w:val="20"/>
        </w:rPr>
        <w:t xml:space="preserve"> приложение №1</w:t>
      </w:r>
      <w:r w:rsidR="00F25518" w:rsidRPr="7DC3BADB">
        <w:rPr>
          <w:rFonts w:ascii="Times New Roman" w:hAnsi="Times New Roman"/>
          <w:sz w:val="20"/>
          <w:szCs w:val="20"/>
        </w:rPr>
        <w:t xml:space="preserve">. </w:t>
      </w:r>
      <w:r w:rsidR="0017190D" w:rsidRPr="7DC3BADB">
        <w:rPr>
          <w:rFonts w:ascii="Times New Roman" w:hAnsi="Times New Roman"/>
          <w:sz w:val="20"/>
          <w:szCs w:val="20"/>
        </w:rPr>
        <w:t>Принципал</w:t>
      </w:r>
      <w:r w:rsidR="00F25518" w:rsidRPr="7DC3BADB">
        <w:rPr>
          <w:rFonts w:ascii="Times New Roman" w:hAnsi="Times New Roman"/>
          <w:sz w:val="20"/>
          <w:szCs w:val="20"/>
        </w:rPr>
        <w:t xml:space="preserve">, имеющий возражения по отчету, </w:t>
      </w:r>
      <w:r w:rsidRPr="7DC3BADB">
        <w:rPr>
          <w:rFonts w:ascii="Times New Roman" w:hAnsi="Times New Roman"/>
          <w:sz w:val="20"/>
          <w:szCs w:val="20"/>
        </w:rPr>
        <w:t xml:space="preserve">обязан </w:t>
      </w:r>
      <w:r w:rsidR="00F25518" w:rsidRPr="7DC3BADB">
        <w:rPr>
          <w:rFonts w:ascii="Times New Roman" w:hAnsi="Times New Roman"/>
          <w:sz w:val="20"/>
          <w:szCs w:val="20"/>
        </w:rPr>
        <w:t xml:space="preserve">сообщить о них </w:t>
      </w:r>
      <w:r w:rsidR="00A636AE" w:rsidRPr="7DC3BADB">
        <w:rPr>
          <w:rFonts w:ascii="Times New Roman" w:hAnsi="Times New Roman"/>
          <w:sz w:val="20"/>
          <w:szCs w:val="20"/>
        </w:rPr>
        <w:t>Агенту в</w:t>
      </w:r>
      <w:r w:rsidR="00F25518" w:rsidRPr="7DC3BADB">
        <w:rPr>
          <w:rFonts w:ascii="Times New Roman" w:hAnsi="Times New Roman"/>
          <w:sz w:val="20"/>
          <w:szCs w:val="20"/>
        </w:rPr>
        <w:t xml:space="preserve"> течение </w:t>
      </w:r>
      <w:r w:rsidR="7FFFA7EA" w:rsidRPr="7DC3BADB">
        <w:rPr>
          <w:rFonts w:ascii="Times New Roman" w:hAnsi="Times New Roman"/>
          <w:sz w:val="20"/>
          <w:szCs w:val="20"/>
        </w:rPr>
        <w:t>5(пяти) календарных</w:t>
      </w:r>
      <w:r w:rsidR="00F25518" w:rsidRPr="7DC3BADB">
        <w:rPr>
          <w:rFonts w:ascii="Times New Roman" w:hAnsi="Times New Roman"/>
          <w:sz w:val="20"/>
          <w:szCs w:val="20"/>
        </w:rPr>
        <w:t xml:space="preserve"> дней со дня получения отчета. В </w:t>
      </w:r>
      <w:r w:rsidR="00DE5BA7" w:rsidRPr="7DC3BADB">
        <w:rPr>
          <w:rFonts w:ascii="Times New Roman" w:hAnsi="Times New Roman"/>
          <w:sz w:val="20"/>
          <w:szCs w:val="20"/>
        </w:rPr>
        <w:t>отсутствие таких возражений отчет</w:t>
      </w:r>
      <w:r w:rsidR="00F25518" w:rsidRPr="7DC3BADB">
        <w:rPr>
          <w:rFonts w:ascii="Times New Roman" w:hAnsi="Times New Roman"/>
          <w:sz w:val="20"/>
          <w:szCs w:val="20"/>
        </w:rPr>
        <w:t xml:space="preserve"> считается принятым.</w:t>
      </w:r>
    </w:p>
    <w:p w14:paraId="4334ED33" w14:textId="77777777" w:rsidR="009D3122" w:rsidRPr="000941D1" w:rsidRDefault="00254E45" w:rsidP="00CB5699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0941D1">
        <w:rPr>
          <w:rFonts w:ascii="Times New Roman" w:hAnsi="Times New Roman"/>
          <w:sz w:val="20"/>
          <w:szCs w:val="20"/>
        </w:rPr>
        <w:t>2.1.11.</w:t>
      </w:r>
      <w:r w:rsidR="009D3122" w:rsidRPr="000941D1">
        <w:rPr>
          <w:rFonts w:ascii="Times New Roman" w:hAnsi="Times New Roman"/>
          <w:sz w:val="20"/>
          <w:szCs w:val="20"/>
        </w:rPr>
        <w:t xml:space="preserve"> </w:t>
      </w:r>
      <w:r w:rsidRPr="000941D1">
        <w:rPr>
          <w:rFonts w:ascii="Times New Roman" w:hAnsi="Times New Roman"/>
          <w:sz w:val="20"/>
          <w:szCs w:val="20"/>
        </w:rPr>
        <w:t>И</w:t>
      </w:r>
      <w:r w:rsidR="009D3122" w:rsidRPr="000941D1">
        <w:rPr>
          <w:rFonts w:ascii="Times New Roman" w:hAnsi="Times New Roman"/>
          <w:sz w:val="20"/>
          <w:szCs w:val="20"/>
        </w:rPr>
        <w:t xml:space="preserve">сполнять другие обязанности, которые в соответствии с настоящим договором или законом возлагаются на Агента. </w:t>
      </w:r>
    </w:p>
    <w:p w14:paraId="08A18865" w14:textId="77777777" w:rsidR="009D434E" w:rsidRDefault="00F25518" w:rsidP="001E7763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0941D1">
        <w:rPr>
          <w:rFonts w:ascii="Times New Roman" w:hAnsi="Times New Roman"/>
          <w:sz w:val="20"/>
          <w:szCs w:val="20"/>
        </w:rPr>
        <w:t xml:space="preserve">2.2. </w:t>
      </w:r>
      <w:r w:rsidR="001D4E4C" w:rsidRPr="000941D1">
        <w:rPr>
          <w:rFonts w:ascii="Times New Roman" w:hAnsi="Times New Roman"/>
          <w:sz w:val="20"/>
          <w:szCs w:val="20"/>
        </w:rPr>
        <w:t>Агент</w:t>
      </w:r>
      <w:r w:rsidR="009D434E">
        <w:rPr>
          <w:rFonts w:ascii="Times New Roman" w:hAnsi="Times New Roman"/>
          <w:sz w:val="20"/>
          <w:szCs w:val="20"/>
        </w:rPr>
        <w:t xml:space="preserve"> имеет право:</w:t>
      </w:r>
    </w:p>
    <w:p w14:paraId="4909B1E6" w14:textId="0A85DFE4" w:rsidR="00F25518" w:rsidRDefault="009D434E" w:rsidP="001E7763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3A32F757">
        <w:rPr>
          <w:rFonts w:ascii="Times New Roman" w:hAnsi="Times New Roman"/>
          <w:sz w:val="20"/>
          <w:szCs w:val="20"/>
        </w:rPr>
        <w:t>2.2.1. Удержива</w:t>
      </w:r>
      <w:r w:rsidR="00F25518" w:rsidRPr="3A32F757">
        <w:rPr>
          <w:rFonts w:ascii="Times New Roman" w:hAnsi="Times New Roman"/>
          <w:sz w:val="20"/>
          <w:szCs w:val="20"/>
        </w:rPr>
        <w:t>ть причитающ</w:t>
      </w:r>
      <w:r w:rsidR="001D4E4C" w:rsidRPr="3A32F757">
        <w:rPr>
          <w:rFonts w:ascii="Times New Roman" w:hAnsi="Times New Roman"/>
          <w:sz w:val="20"/>
          <w:szCs w:val="20"/>
        </w:rPr>
        <w:t>е</w:t>
      </w:r>
      <w:r w:rsidR="00F25518" w:rsidRPr="3A32F757">
        <w:rPr>
          <w:rFonts w:ascii="Times New Roman" w:hAnsi="Times New Roman"/>
          <w:sz w:val="20"/>
          <w:szCs w:val="20"/>
        </w:rPr>
        <w:t xml:space="preserve">еся ему </w:t>
      </w:r>
      <w:r w:rsidR="001D4E4C" w:rsidRPr="3A32F757">
        <w:rPr>
          <w:rFonts w:ascii="Times New Roman" w:hAnsi="Times New Roman"/>
          <w:sz w:val="20"/>
          <w:szCs w:val="20"/>
        </w:rPr>
        <w:t xml:space="preserve">вознаграждение, </w:t>
      </w:r>
      <w:r w:rsidR="002D7C5F" w:rsidRPr="3A32F757">
        <w:rPr>
          <w:rFonts w:ascii="Times New Roman" w:hAnsi="Times New Roman"/>
          <w:sz w:val="20"/>
          <w:szCs w:val="20"/>
        </w:rPr>
        <w:t xml:space="preserve">из </w:t>
      </w:r>
      <w:r w:rsidR="00F25518" w:rsidRPr="3A32F757">
        <w:rPr>
          <w:rFonts w:ascii="Times New Roman" w:hAnsi="Times New Roman"/>
          <w:sz w:val="20"/>
          <w:szCs w:val="20"/>
        </w:rPr>
        <w:t xml:space="preserve">сумм, </w:t>
      </w:r>
      <w:r w:rsidR="002D7C5F" w:rsidRPr="3A32F757">
        <w:rPr>
          <w:rFonts w:ascii="Times New Roman" w:hAnsi="Times New Roman"/>
          <w:sz w:val="20"/>
          <w:szCs w:val="20"/>
        </w:rPr>
        <w:t>полученных</w:t>
      </w:r>
      <w:r w:rsidR="00F25518" w:rsidRPr="3A32F757">
        <w:rPr>
          <w:rFonts w:ascii="Times New Roman" w:hAnsi="Times New Roman"/>
          <w:sz w:val="20"/>
          <w:szCs w:val="20"/>
        </w:rPr>
        <w:t xml:space="preserve"> </w:t>
      </w:r>
      <w:r w:rsidR="009D3122" w:rsidRPr="3A32F757">
        <w:rPr>
          <w:rFonts w:ascii="Times New Roman" w:hAnsi="Times New Roman"/>
          <w:sz w:val="20"/>
          <w:szCs w:val="20"/>
        </w:rPr>
        <w:t>от Покупателей в качестве оплаты за товар</w:t>
      </w:r>
      <w:r w:rsidR="00F25518" w:rsidRPr="3A32F757">
        <w:rPr>
          <w:rFonts w:ascii="Times New Roman" w:hAnsi="Times New Roman"/>
          <w:sz w:val="20"/>
          <w:szCs w:val="20"/>
        </w:rPr>
        <w:t>.</w:t>
      </w:r>
    </w:p>
    <w:p w14:paraId="62ED665C" w14:textId="77777777" w:rsidR="009D434E" w:rsidRPr="000941D1" w:rsidRDefault="009D434E" w:rsidP="001E7763">
      <w:pPr>
        <w:pStyle w:val="ac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2.2.2. С</w:t>
      </w:r>
      <w:r w:rsidRPr="009D434E">
        <w:rPr>
          <w:rFonts w:ascii="Times New Roman" w:hAnsi="Times New Roman"/>
          <w:sz w:val="20"/>
          <w:szCs w:val="20"/>
        </w:rPr>
        <w:t>амостоятельно устанавливать цену на товар, принадлежащий Принципалу, н</w:t>
      </w:r>
      <w:r>
        <w:rPr>
          <w:rFonts w:ascii="Times New Roman" w:hAnsi="Times New Roman"/>
          <w:sz w:val="20"/>
          <w:szCs w:val="20"/>
        </w:rPr>
        <w:t>о не ниже согласованного цены, указанной в приложении 3</w:t>
      </w:r>
      <w:r w:rsidRPr="009D434E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При продаже сверх согласованной цены Агент оплачивает принципалу товар по цене продажи, за вычетом вознаграждений, указанных в пунктах 3.1.и 3.2.</w:t>
      </w:r>
    </w:p>
    <w:p w14:paraId="101E515D" w14:textId="77777777" w:rsidR="00F25518" w:rsidRPr="000941D1" w:rsidRDefault="00F25518" w:rsidP="001E7763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0941D1">
        <w:rPr>
          <w:rFonts w:ascii="Times New Roman" w:hAnsi="Times New Roman"/>
          <w:sz w:val="20"/>
          <w:szCs w:val="20"/>
        </w:rPr>
        <w:t>2.</w:t>
      </w:r>
      <w:r w:rsidR="00DE5BA7" w:rsidRPr="000941D1">
        <w:rPr>
          <w:rFonts w:ascii="Times New Roman" w:hAnsi="Times New Roman"/>
          <w:sz w:val="20"/>
          <w:szCs w:val="20"/>
        </w:rPr>
        <w:t>3</w:t>
      </w:r>
      <w:r w:rsidRPr="000941D1">
        <w:rPr>
          <w:rFonts w:ascii="Times New Roman" w:hAnsi="Times New Roman"/>
          <w:sz w:val="20"/>
          <w:szCs w:val="20"/>
        </w:rPr>
        <w:t xml:space="preserve">. </w:t>
      </w:r>
      <w:r w:rsidR="00584303" w:rsidRPr="000941D1">
        <w:rPr>
          <w:rFonts w:ascii="Times New Roman" w:hAnsi="Times New Roman"/>
          <w:sz w:val="20"/>
          <w:szCs w:val="20"/>
        </w:rPr>
        <w:t>Принципал</w:t>
      </w:r>
      <w:r w:rsidRPr="000941D1">
        <w:rPr>
          <w:rFonts w:ascii="Times New Roman" w:hAnsi="Times New Roman"/>
          <w:sz w:val="20"/>
          <w:szCs w:val="20"/>
        </w:rPr>
        <w:t xml:space="preserve"> обязан:</w:t>
      </w:r>
    </w:p>
    <w:p w14:paraId="69A41148" w14:textId="688269F2" w:rsidR="00F25518" w:rsidRPr="000941D1" w:rsidRDefault="00DE5BA7" w:rsidP="001E7763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37EFD183">
        <w:rPr>
          <w:rFonts w:ascii="Times New Roman" w:hAnsi="Times New Roman"/>
          <w:sz w:val="20"/>
          <w:szCs w:val="20"/>
        </w:rPr>
        <w:lastRenderedPageBreak/>
        <w:t>2.3.1. П</w:t>
      </w:r>
      <w:r w:rsidR="00F25518" w:rsidRPr="37EFD183">
        <w:rPr>
          <w:rFonts w:ascii="Times New Roman" w:hAnsi="Times New Roman"/>
          <w:sz w:val="20"/>
          <w:szCs w:val="20"/>
        </w:rPr>
        <w:t xml:space="preserve">ередать </w:t>
      </w:r>
      <w:r w:rsidR="00A636AE" w:rsidRPr="37EFD183">
        <w:rPr>
          <w:rFonts w:ascii="Times New Roman" w:hAnsi="Times New Roman"/>
          <w:sz w:val="20"/>
          <w:szCs w:val="20"/>
        </w:rPr>
        <w:t>Агенту товар</w:t>
      </w:r>
      <w:r w:rsidR="00F25518" w:rsidRPr="37EFD183">
        <w:rPr>
          <w:rFonts w:ascii="Times New Roman" w:hAnsi="Times New Roman"/>
          <w:sz w:val="20"/>
          <w:szCs w:val="20"/>
        </w:rPr>
        <w:t xml:space="preserve"> в соответствии с условиями настоящего договора</w:t>
      </w:r>
      <w:r w:rsidRPr="37EFD183">
        <w:rPr>
          <w:rFonts w:ascii="Times New Roman" w:hAnsi="Times New Roman"/>
          <w:sz w:val="20"/>
          <w:szCs w:val="20"/>
        </w:rPr>
        <w:t>.</w:t>
      </w:r>
    </w:p>
    <w:p w14:paraId="4B2EAFC1" w14:textId="27776CF7" w:rsidR="00F25518" w:rsidRPr="000941D1" w:rsidRDefault="00183A14" w:rsidP="001E7763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6CBE96F7">
        <w:rPr>
          <w:rFonts w:ascii="Times New Roman" w:hAnsi="Times New Roman"/>
          <w:sz w:val="20"/>
          <w:szCs w:val="20"/>
        </w:rPr>
        <w:t>2.3.</w:t>
      </w:r>
      <w:r w:rsidR="45B5C200" w:rsidRPr="6CBE96F7">
        <w:rPr>
          <w:rFonts w:ascii="Times New Roman" w:hAnsi="Times New Roman"/>
          <w:sz w:val="20"/>
          <w:szCs w:val="20"/>
        </w:rPr>
        <w:t>2</w:t>
      </w:r>
      <w:r w:rsidRPr="6CBE96F7">
        <w:rPr>
          <w:rFonts w:ascii="Times New Roman" w:hAnsi="Times New Roman"/>
          <w:sz w:val="20"/>
          <w:szCs w:val="20"/>
        </w:rPr>
        <w:t>. У</w:t>
      </w:r>
      <w:r w:rsidR="00F25518" w:rsidRPr="6CBE96F7">
        <w:rPr>
          <w:rFonts w:ascii="Times New Roman" w:hAnsi="Times New Roman"/>
          <w:sz w:val="20"/>
          <w:szCs w:val="20"/>
        </w:rPr>
        <w:t xml:space="preserve">платить </w:t>
      </w:r>
      <w:r w:rsidR="00584303" w:rsidRPr="6CBE96F7">
        <w:rPr>
          <w:rFonts w:ascii="Times New Roman" w:hAnsi="Times New Roman"/>
          <w:sz w:val="20"/>
          <w:szCs w:val="20"/>
        </w:rPr>
        <w:t>Агенту</w:t>
      </w:r>
      <w:r w:rsidR="00F25518" w:rsidRPr="6CBE96F7">
        <w:rPr>
          <w:rFonts w:ascii="Times New Roman" w:hAnsi="Times New Roman"/>
          <w:sz w:val="20"/>
          <w:szCs w:val="20"/>
        </w:rPr>
        <w:t xml:space="preserve"> вознаграждение и возместить </w:t>
      </w:r>
      <w:r w:rsidR="00584303" w:rsidRPr="6CBE96F7">
        <w:rPr>
          <w:rFonts w:ascii="Times New Roman" w:hAnsi="Times New Roman"/>
          <w:sz w:val="20"/>
          <w:szCs w:val="20"/>
        </w:rPr>
        <w:t>Агенту</w:t>
      </w:r>
      <w:r w:rsidR="00F25518" w:rsidRPr="6CBE96F7">
        <w:rPr>
          <w:rFonts w:ascii="Times New Roman" w:hAnsi="Times New Roman"/>
          <w:sz w:val="20"/>
          <w:szCs w:val="20"/>
        </w:rPr>
        <w:t xml:space="preserve"> </w:t>
      </w:r>
      <w:r w:rsidR="00DE5BA7" w:rsidRPr="6CBE96F7">
        <w:rPr>
          <w:rFonts w:ascii="Times New Roman" w:hAnsi="Times New Roman"/>
          <w:sz w:val="20"/>
          <w:szCs w:val="20"/>
        </w:rPr>
        <w:t xml:space="preserve">расходы, </w:t>
      </w:r>
      <w:r w:rsidR="00A636AE" w:rsidRPr="6CBE96F7">
        <w:rPr>
          <w:rFonts w:ascii="Times New Roman" w:hAnsi="Times New Roman"/>
          <w:sz w:val="20"/>
          <w:szCs w:val="20"/>
        </w:rPr>
        <w:t>понесенные им</w:t>
      </w:r>
      <w:r w:rsidR="00F25518" w:rsidRPr="6CBE96F7">
        <w:rPr>
          <w:rFonts w:ascii="Times New Roman" w:hAnsi="Times New Roman"/>
          <w:sz w:val="20"/>
          <w:szCs w:val="20"/>
        </w:rPr>
        <w:t xml:space="preserve"> </w:t>
      </w:r>
      <w:r w:rsidR="00DE5BA7" w:rsidRPr="6CBE96F7">
        <w:rPr>
          <w:rFonts w:ascii="Times New Roman" w:hAnsi="Times New Roman"/>
          <w:sz w:val="20"/>
          <w:szCs w:val="20"/>
        </w:rPr>
        <w:t xml:space="preserve">в </w:t>
      </w:r>
      <w:r w:rsidR="00A636AE" w:rsidRPr="6CBE96F7">
        <w:rPr>
          <w:rFonts w:ascii="Times New Roman" w:hAnsi="Times New Roman"/>
          <w:sz w:val="20"/>
          <w:szCs w:val="20"/>
        </w:rPr>
        <w:t>связи с</w:t>
      </w:r>
      <w:r w:rsidR="00DE5BA7" w:rsidRPr="6CBE96F7">
        <w:rPr>
          <w:rFonts w:ascii="Times New Roman" w:hAnsi="Times New Roman"/>
          <w:sz w:val="20"/>
          <w:szCs w:val="20"/>
        </w:rPr>
        <w:t xml:space="preserve"> </w:t>
      </w:r>
      <w:r w:rsidR="00F25518" w:rsidRPr="6CBE96F7">
        <w:rPr>
          <w:rFonts w:ascii="Times New Roman" w:hAnsi="Times New Roman"/>
          <w:sz w:val="20"/>
          <w:szCs w:val="20"/>
        </w:rPr>
        <w:t>исполнение</w:t>
      </w:r>
      <w:r w:rsidR="00DE5BA7" w:rsidRPr="6CBE96F7">
        <w:rPr>
          <w:rFonts w:ascii="Times New Roman" w:hAnsi="Times New Roman"/>
          <w:sz w:val="20"/>
          <w:szCs w:val="20"/>
        </w:rPr>
        <w:t>м</w:t>
      </w:r>
      <w:r w:rsidR="00F25518" w:rsidRPr="6CBE96F7">
        <w:rPr>
          <w:rFonts w:ascii="Times New Roman" w:hAnsi="Times New Roman"/>
          <w:sz w:val="20"/>
          <w:szCs w:val="20"/>
        </w:rPr>
        <w:t xml:space="preserve"> </w:t>
      </w:r>
      <w:r w:rsidR="00584303" w:rsidRPr="6CBE96F7">
        <w:rPr>
          <w:rFonts w:ascii="Times New Roman" w:hAnsi="Times New Roman"/>
          <w:sz w:val="20"/>
          <w:szCs w:val="20"/>
        </w:rPr>
        <w:t>настоящего договора</w:t>
      </w:r>
      <w:r w:rsidR="4DC3B637" w:rsidRPr="6CBE96F7">
        <w:rPr>
          <w:rFonts w:ascii="Times New Roman" w:hAnsi="Times New Roman"/>
          <w:sz w:val="20"/>
          <w:szCs w:val="20"/>
        </w:rPr>
        <w:t>.</w:t>
      </w:r>
    </w:p>
    <w:p w14:paraId="5E585626" w14:textId="3F31F0AA" w:rsidR="542A93AF" w:rsidRDefault="542A93AF" w:rsidP="6CBE96F7">
      <w:pPr>
        <w:pStyle w:val="ac"/>
        <w:spacing w:line="259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2ADBBED5">
        <w:rPr>
          <w:rFonts w:ascii="Times New Roman" w:hAnsi="Times New Roman"/>
          <w:b/>
          <w:bCs/>
          <w:sz w:val="20"/>
          <w:szCs w:val="20"/>
        </w:rPr>
        <w:t>2.3.3.</w:t>
      </w:r>
      <w:r w:rsidR="40F326C8" w:rsidRPr="2ADBBED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2ADBBED5">
        <w:rPr>
          <w:rFonts w:ascii="Times New Roman" w:hAnsi="Times New Roman"/>
          <w:b/>
          <w:bCs/>
          <w:sz w:val="20"/>
          <w:szCs w:val="20"/>
        </w:rPr>
        <w:t xml:space="preserve">Разместить на </w:t>
      </w:r>
      <w:r w:rsidR="50F5D6FD" w:rsidRPr="2ADBBED5">
        <w:rPr>
          <w:rFonts w:ascii="Times New Roman" w:hAnsi="Times New Roman"/>
          <w:b/>
          <w:bCs/>
          <w:sz w:val="20"/>
          <w:szCs w:val="20"/>
        </w:rPr>
        <w:t>потребительской</w:t>
      </w:r>
      <w:r w:rsidRPr="2ADBBED5">
        <w:rPr>
          <w:rFonts w:ascii="Times New Roman" w:hAnsi="Times New Roman"/>
          <w:b/>
          <w:bCs/>
          <w:sz w:val="20"/>
          <w:szCs w:val="20"/>
        </w:rPr>
        <w:t xml:space="preserve"> упаковке </w:t>
      </w:r>
      <w:r w:rsidR="4016D1C4" w:rsidRPr="2ADBBED5">
        <w:rPr>
          <w:rFonts w:ascii="Times New Roman" w:hAnsi="Times New Roman"/>
          <w:b/>
          <w:bCs/>
          <w:sz w:val="20"/>
          <w:szCs w:val="20"/>
        </w:rPr>
        <w:t xml:space="preserve">товаров, </w:t>
      </w:r>
      <w:r w:rsidRPr="2ADBBED5">
        <w:rPr>
          <w:rFonts w:ascii="Times New Roman" w:hAnsi="Times New Roman"/>
          <w:b/>
          <w:bCs/>
          <w:sz w:val="20"/>
          <w:szCs w:val="20"/>
        </w:rPr>
        <w:t>п</w:t>
      </w:r>
      <w:r w:rsidR="75755228" w:rsidRPr="2ADBBED5">
        <w:rPr>
          <w:rFonts w:ascii="Times New Roman" w:hAnsi="Times New Roman"/>
          <w:b/>
          <w:bCs/>
          <w:sz w:val="20"/>
          <w:szCs w:val="20"/>
        </w:rPr>
        <w:t>ередаваемых агенту, товарный знак</w:t>
      </w:r>
      <w:r w:rsidR="44D5FEA1" w:rsidRPr="2ADBBED5">
        <w:rPr>
          <w:rFonts w:ascii="Times New Roman" w:hAnsi="Times New Roman"/>
          <w:b/>
          <w:bCs/>
          <w:sz w:val="20"/>
          <w:szCs w:val="20"/>
        </w:rPr>
        <w:t xml:space="preserve"> “</w:t>
      </w:r>
      <w:r w:rsidR="0E7AC6C8" w:rsidRPr="2ADBBED5">
        <w:rPr>
          <w:rFonts w:ascii="Times New Roman" w:hAnsi="Times New Roman"/>
          <w:b/>
          <w:bCs/>
          <w:sz w:val="20"/>
          <w:szCs w:val="20"/>
        </w:rPr>
        <w:t>Сделано на Дальнем Востоке”</w:t>
      </w:r>
      <w:r w:rsidR="44D5FEA1" w:rsidRPr="2ADBBED5">
        <w:rPr>
          <w:rFonts w:ascii="Times New Roman" w:hAnsi="Times New Roman"/>
          <w:b/>
          <w:bCs/>
          <w:sz w:val="20"/>
          <w:szCs w:val="20"/>
        </w:rPr>
        <w:t>, предоставлен</w:t>
      </w:r>
      <w:r w:rsidR="0EADC02F" w:rsidRPr="2ADBBED5">
        <w:rPr>
          <w:rFonts w:ascii="Times New Roman" w:hAnsi="Times New Roman"/>
          <w:b/>
          <w:bCs/>
          <w:sz w:val="20"/>
          <w:szCs w:val="20"/>
        </w:rPr>
        <w:t>ный</w:t>
      </w:r>
      <w:r w:rsidR="44D5FEA1" w:rsidRPr="2ADBBED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7F8D6134" w:rsidRPr="2ADBBED5">
        <w:rPr>
          <w:rFonts w:ascii="Times New Roman" w:hAnsi="Times New Roman"/>
          <w:b/>
          <w:bCs/>
          <w:sz w:val="20"/>
          <w:szCs w:val="20"/>
        </w:rPr>
        <w:t>Агентом.</w:t>
      </w:r>
    </w:p>
    <w:p w14:paraId="7F3AA06D" w14:textId="6BB002D5" w:rsidR="00F25518" w:rsidRPr="000941D1" w:rsidRDefault="00F25518" w:rsidP="001E7763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3B890400">
        <w:rPr>
          <w:rFonts w:ascii="Times New Roman" w:hAnsi="Times New Roman"/>
          <w:sz w:val="20"/>
          <w:szCs w:val="20"/>
        </w:rPr>
        <w:t>2.</w:t>
      </w:r>
      <w:r w:rsidR="00183A14" w:rsidRPr="3B890400">
        <w:rPr>
          <w:rFonts w:ascii="Times New Roman" w:hAnsi="Times New Roman"/>
          <w:sz w:val="20"/>
          <w:szCs w:val="20"/>
        </w:rPr>
        <w:t>4</w:t>
      </w:r>
      <w:r w:rsidRPr="3B890400">
        <w:rPr>
          <w:rFonts w:ascii="Times New Roman" w:hAnsi="Times New Roman"/>
          <w:sz w:val="20"/>
          <w:szCs w:val="20"/>
        </w:rPr>
        <w:t xml:space="preserve">. </w:t>
      </w:r>
      <w:r w:rsidR="00584303" w:rsidRPr="3B890400">
        <w:rPr>
          <w:rFonts w:ascii="Times New Roman" w:hAnsi="Times New Roman"/>
          <w:sz w:val="20"/>
          <w:szCs w:val="20"/>
        </w:rPr>
        <w:t>Принципал</w:t>
      </w:r>
      <w:r w:rsidRPr="3B890400">
        <w:rPr>
          <w:rFonts w:ascii="Times New Roman" w:hAnsi="Times New Roman"/>
          <w:sz w:val="20"/>
          <w:szCs w:val="20"/>
        </w:rPr>
        <w:t xml:space="preserve"> вправе в любое время отказаться от исполнения настоящего договора, уведомив об этом </w:t>
      </w:r>
      <w:r w:rsidR="00584303" w:rsidRPr="3B890400">
        <w:rPr>
          <w:rFonts w:ascii="Times New Roman" w:hAnsi="Times New Roman"/>
          <w:sz w:val="20"/>
          <w:szCs w:val="20"/>
        </w:rPr>
        <w:t>Агента</w:t>
      </w:r>
      <w:r w:rsidRPr="3B890400">
        <w:rPr>
          <w:rFonts w:ascii="Times New Roman" w:hAnsi="Times New Roman"/>
          <w:sz w:val="20"/>
          <w:szCs w:val="20"/>
        </w:rPr>
        <w:t xml:space="preserve"> не позднее чем за</w:t>
      </w:r>
      <w:r w:rsidR="00361543" w:rsidRPr="3B890400">
        <w:rPr>
          <w:rFonts w:ascii="Times New Roman" w:hAnsi="Times New Roman"/>
          <w:sz w:val="20"/>
          <w:szCs w:val="20"/>
        </w:rPr>
        <w:t xml:space="preserve"> </w:t>
      </w:r>
      <w:r w:rsidR="57D36A83" w:rsidRPr="3B890400">
        <w:rPr>
          <w:rFonts w:ascii="Times New Roman" w:hAnsi="Times New Roman"/>
          <w:sz w:val="20"/>
          <w:szCs w:val="20"/>
        </w:rPr>
        <w:t>3</w:t>
      </w:r>
      <w:r w:rsidR="00361543" w:rsidRPr="3B890400">
        <w:rPr>
          <w:rFonts w:ascii="Times New Roman" w:hAnsi="Times New Roman"/>
          <w:sz w:val="20"/>
          <w:szCs w:val="20"/>
        </w:rPr>
        <w:t xml:space="preserve">0 </w:t>
      </w:r>
      <w:r w:rsidR="00A636AE" w:rsidRPr="3B890400">
        <w:rPr>
          <w:rFonts w:ascii="Times New Roman" w:hAnsi="Times New Roman"/>
          <w:sz w:val="20"/>
          <w:szCs w:val="20"/>
        </w:rPr>
        <w:t>дней с</w:t>
      </w:r>
      <w:r w:rsidRPr="3B890400">
        <w:rPr>
          <w:rFonts w:ascii="Times New Roman" w:hAnsi="Times New Roman"/>
          <w:sz w:val="20"/>
          <w:szCs w:val="20"/>
        </w:rPr>
        <w:t xml:space="preserve"> возмещением </w:t>
      </w:r>
      <w:r w:rsidR="55D4EEB1" w:rsidRPr="3B890400">
        <w:rPr>
          <w:rFonts w:ascii="Times New Roman" w:hAnsi="Times New Roman"/>
          <w:sz w:val="20"/>
          <w:szCs w:val="20"/>
        </w:rPr>
        <w:t>затрат</w:t>
      </w:r>
      <w:r w:rsidRPr="3B890400">
        <w:rPr>
          <w:rFonts w:ascii="Times New Roman" w:hAnsi="Times New Roman"/>
          <w:sz w:val="20"/>
          <w:szCs w:val="20"/>
        </w:rPr>
        <w:t xml:space="preserve"> </w:t>
      </w:r>
      <w:r w:rsidR="00584303" w:rsidRPr="3B890400">
        <w:rPr>
          <w:rFonts w:ascii="Times New Roman" w:hAnsi="Times New Roman"/>
          <w:sz w:val="20"/>
          <w:szCs w:val="20"/>
        </w:rPr>
        <w:t>Агенту</w:t>
      </w:r>
      <w:r w:rsidRPr="3B890400">
        <w:rPr>
          <w:rFonts w:ascii="Times New Roman" w:hAnsi="Times New Roman"/>
          <w:sz w:val="20"/>
          <w:szCs w:val="20"/>
        </w:rPr>
        <w:t>, в</w:t>
      </w:r>
      <w:r w:rsidR="165B9487" w:rsidRPr="3B890400">
        <w:rPr>
          <w:rFonts w:ascii="Times New Roman" w:hAnsi="Times New Roman"/>
          <w:sz w:val="20"/>
          <w:szCs w:val="20"/>
        </w:rPr>
        <w:t>озникших</w:t>
      </w:r>
      <w:r w:rsidRPr="3B890400">
        <w:rPr>
          <w:rFonts w:ascii="Times New Roman" w:hAnsi="Times New Roman"/>
          <w:sz w:val="20"/>
          <w:szCs w:val="20"/>
        </w:rPr>
        <w:t xml:space="preserve"> </w:t>
      </w:r>
      <w:r w:rsidR="70E9537E" w:rsidRPr="3B890400">
        <w:rPr>
          <w:rFonts w:ascii="Times New Roman" w:hAnsi="Times New Roman"/>
          <w:sz w:val="20"/>
          <w:szCs w:val="20"/>
        </w:rPr>
        <w:t xml:space="preserve">вследствие </w:t>
      </w:r>
      <w:r w:rsidR="00584303" w:rsidRPr="3B890400">
        <w:rPr>
          <w:rFonts w:ascii="Times New Roman" w:hAnsi="Times New Roman"/>
          <w:sz w:val="20"/>
          <w:szCs w:val="20"/>
        </w:rPr>
        <w:t>отказ</w:t>
      </w:r>
      <w:r w:rsidR="4DCB5B3B" w:rsidRPr="3B890400">
        <w:rPr>
          <w:rFonts w:ascii="Times New Roman" w:hAnsi="Times New Roman"/>
          <w:sz w:val="20"/>
          <w:szCs w:val="20"/>
        </w:rPr>
        <w:t>а</w:t>
      </w:r>
      <w:r w:rsidR="00584303" w:rsidRPr="3B890400">
        <w:rPr>
          <w:rFonts w:ascii="Times New Roman" w:hAnsi="Times New Roman"/>
          <w:sz w:val="20"/>
          <w:szCs w:val="20"/>
        </w:rPr>
        <w:t xml:space="preserve"> от договора</w:t>
      </w:r>
      <w:r w:rsidRPr="3B890400">
        <w:rPr>
          <w:rFonts w:ascii="Times New Roman" w:hAnsi="Times New Roman"/>
          <w:sz w:val="20"/>
          <w:szCs w:val="20"/>
        </w:rPr>
        <w:t xml:space="preserve">. В этом случае </w:t>
      </w:r>
      <w:r w:rsidR="00584303" w:rsidRPr="3B890400">
        <w:rPr>
          <w:rFonts w:ascii="Times New Roman" w:hAnsi="Times New Roman"/>
          <w:sz w:val="20"/>
          <w:szCs w:val="20"/>
        </w:rPr>
        <w:t>Принципал</w:t>
      </w:r>
      <w:r w:rsidR="00183A14" w:rsidRPr="3B890400">
        <w:rPr>
          <w:rFonts w:ascii="Times New Roman" w:hAnsi="Times New Roman"/>
          <w:sz w:val="20"/>
          <w:szCs w:val="20"/>
        </w:rPr>
        <w:t xml:space="preserve"> </w:t>
      </w:r>
      <w:r w:rsidRPr="3B890400">
        <w:rPr>
          <w:rFonts w:ascii="Times New Roman" w:hAnsi="Times New Roman"/>
          <w:sz w:val="20"/>
          <w:szCs w:val="20"/>
        </w:rPr>
        <w:t xml:space="preserve">обязан выплатить </w:t>
      </w:r>
      <w:r w:rsidR="00584303" w:rsidRPr="3B890400">
        <w:rPr>
          <w:rFonts w:ascii="Times New Roman" w:hAnsi="Times New Roman"/>
          <w:sz w:val="20"/>
          <w:szCs w:val="20"/>
        </w:rPr>
        <w:t>Агенту</w:t>
      </w:r>
      <w:r w:rsidRPr="3B890400">
        <w:rPr>
          <w:rFonts w:ascii="Times New Roman" w:hAnsi="Times New Roman"/>
          <w:sz w:val="20"/>
          <w:szCs w:val="20"/>
        </w:rPr>
        <w:t xml:space="preserve"> вознаграждение за сделки, совершенные им до прекращения настоящего договора, а также возместить </w:t>
      </w:r>
      <w:r w:rsidR="00E370B5" w:rsidRPr="3B890400">
        <w:rPr>
          <w:rFonts w:ascii="Times New Roman" w:hAnsi="Times New Roman"/>
          <w:sz w:val="20"/>
          <w:szCs w:val="20"/>
        </w:rPr>
        <w:t xml:space="preserve">расходы, </w:t>
      </w:r>
      <w:r w:rsidRPr="3B890400">
        <w:rPr>
          <w:rFonts w:ascii="Times New Roman" w:hAnsi="Times New Roman"/>
          <w:sz w:val="20"/>
          <w:szCs w:val="20"/>
        </w:rPr>
        <w:t xml:space="preserve">понесенные </w:t>
      </w:r>
      <w:r w:rsidR="00E370B5" w:rsidRPr="3B890400">
        <w:rPr>
          <w:rFonts w:ascii="Times New Roman" w:hAnsi="Times New Roman"/>
          <w:sz w:val="20"/>
          <w:szCs w:val="20"/>
        </w:rPr>
        <w:t>Агентом</w:t>
      </w:r>
      <w:r w:rsidRPr="3B890400">
        <w:rPr>
          <w:rFonts w:ascii="Times New Roman" w:hAnsi="Times New Roman"/>
          <w:sz w:val="20"/>
          <w:szCs w:val="20"/>
        </w:rPr>
        <w:t xml:space="preserve"> до прекращения настоящего договора.</w:t>
      </w:r>
    </w:p>
    <w:p w14:paraId="5D017C0D" w14:textId="77777777" w:rsidR="00F25518" w:rsidRPr="000941D1" w:rsidRDefault="00F25518" w:rsidP="001E7763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0941D1">
        <w:rPr>
          <w:rFonts w:ascii="Times New Roman" w:hAnsi="Times New Roman"/>
          <w:sz w:val="20"/>
          <w:szCs w:val="20"/>
        </w:rPr>
        <w:t>2.</w:t>
      </w:r>
      <w:r w:rsidR="00183A14" w:rsidRPr="000941D1">
        <w:rPr>
          <w:rFonts w:ascii="Times New Roman" w:hAnsi="Times New Roman"/>
          <w:sz w:val="20"/>
          <w:szCs w:val="20"/>
        </w:rPr>
        <w:t>5</w:t>
      </w:r>
      <w:r w:rsidRPr="000941D1">
        <w:rPr>
          <w:rFonts w:ascii="Times New Roman" w:hAnsi="Times New Roman"/>
          <w:sz w:val="20"/>
          <w:szCs w:val="20"/>
        </w:rPr>
        <w:t xml:space="preserve">. В случае </w:t>
      </w:r>
      <w:r w:rsidR="00584303" w:rsidRPr="000941D1">
        <w:rPr>
          <w:rFonts w:ascii="Times New Roman" w:hAnsi="Times New Roman"/>
          <w:sz w:val="20"/>
          <w:szCs w:val="20"/>
        </w:rPr>
        <w:t>отказа от договора</w:t>
      </w:r>
      <w:r w:rsidRPr="000941D1">
        <w:rPr>
          <w:rFonts w:ascii="Times New Roman" w:hAnsi="Times New Roman"/>
          <w:sz w:val="20"/>
          <w:szCs w:val="20"/>
        </w:rPr>
        <w:t xml:space="preserve"> </w:t>
      </w:r>
      <w:r w:rsidR="00E370B5" w:rsidRPr="000941D1">
        <w:rPr>
          <w:rFonts w:ascii="Times New Roman" w:hAnsi="Times New Roman"/>
          <w:sz w:val="20"/>
          <w:szCs w:val="20"/>
        </w:rPr>
        <w:t>Принципал</w:t>
      </w:r>
      <w:r w:rsidRPr="000941D1">
        <w:rPr>
          <w:rFonts w:ascii="Times New Roman" w:hAnsi="Times New Roman"/>
          <w:sz w:val="20"/>
          <w:szCs w:val="20"/>
        </w:rPr>
        <w:t xml:space="preserve"> обязан в </w:t>
      </w:r>
      <w:r w:rsidR="00361543">
        <w:rPr>
          <w:rFonts w:ascii="Times New Roman" w:hAnsi="Times New Roman"/>
          <w:sz w:val="20"/>
          <w:szCs w:val="20"/>
        </w:rPr>
        <w:t>30-дневный</w:t>
      </w:r>
      <w:r w:rsidRPr="000941D1">
        <w:rPr>
          <w:rFonts w:ascii="Times New Roman" w:hAnsi="Times New Roman"/>
          <w:sz w:val="20"/>
          <w:szCs w:val="20"/>
        </w:rPr>
        <w:t xml:space="preserve"> срок распорядиться </w:t>
      </w:r>
      <w:r w:rsidR="00A636AE" w:rsidRPr="000941D1">
        <w:rPr>
          <w:rFonts w:ascii="Times New Roman" w:hAnsi="Times New Roman"/>
          <w:sz w:val="20"/>
          <w:szCs w:val="20"/>
        </w:rPr>
        <w:t>своим имуществом</w:t>
      </w:r>
      <w:r w:rsidR="00584303" w:rsidRPr="000941D1">
        <w:rPr>
          <w:rFonts w:ascii="Times New Roman" w:hAnsi="Times New Roman"/>
          <w:sz w:val="20"/>
          <w:szCs w:val="20"/>
        </w:rPr>
        <w:t xml:space="preserve">, </w:t>
      </w:r>
      <w:r w:rsidRPr="000941D1">
        <w:rPr>
          <w:rFonts w:ascii="Times New Roman" w:hAnsi="Times New Roman"/>
          <w:sz w:val="20"/>
          <w:szCs w:val="20"/>
        </w:rPr>
        <w:t xml:space="preserve">находящимся в ведении </w:t>
      </w:r>
      <w:r w:rsidR="00584303" w:rsidRPr="000941D1">
        <w:rPr>
          <w:rFonts w:ascii="Times New Roman" w:hAnsi="Times New Roman"/>
          <w:sz w:val="20"/>
          <w:szCs w:val="20"/>
        </w:rPr>
        <w:t>Агента</w:t>
      </w:r>
      <w:r w:rsidRPr="000941D1">
        <w:rPr>
          <w:rFonts w:ascii="Times New Roman" w:hAnsi="Times New Roman"/>
          <w:sz w:val="20"/>
          <w:szCs w:val="20"/>
        </w:rPr>
        <w:t xml:space="preserve">. В случае невыполнения данной обязанности </w:t>
      </w:r>
      <w:r w:rsidR="00584303" w:rsidRPr="000941D1">
        <w:rPr>
          <w:rFonts w:ascii="Times New Roman" w:hAnsi="Times New Roman"/>
          <w:sz w:val="20"/>
          <w:szCs w:val="20"/>
        </w:rPr>
        <w:t>Агент</w:t>
      </w:r>
      <w:r w:rsidRPr="000941D1">
        <w:rPr>
          <w:rFonts w:ascii="Times New Roman" w:hAnsi="Times New Roman"/>
          <w:sz w:val="20"/>
          <w:szCs w:val="20"/>
        </w:rPr>
        <w:t xml:space="preserve"> вправе </w:t>
      </w:r>
      <w:r w:rsidR="00E370B5" w:rsidRPr="000941D1">
        <w:rPr>
          <w:rFonts w:ascii="Times New Roman" w:hAnsi="Times New Roman"/>
          <w:sz w:val="20"/>
          <w:szCs w:val="20"/>
        </w:rPr>
        <w:t>передать</w:t>
      </w:r>
      <w:r w:rsidRPr="000941D1">
        <w:rPr>
          <w:rFonts w:ascii="Times New Roman" w:hAnsi="Times New Roman"/>
          <w:sz w:val="20"/>
          <w:szCs w:val="20"/>
        </w:rPr>
        <w:t xml:space="preserve"> имущество на хранение за счет </w:t>
      </w:r>
      <w:r w:rsidR="00183A14" w:rsidRPr="000941D1">
        <w:rPr>
          <w:rFonts w:ascii="Times New Roman" w:hAnsi="Times New Roman"/>
          <w:sz w:val="20"/>
          <w:szCs w:val="20"/>
        </w:rPr>
        <w:t>Принципала</w:t>
      </w:r>
      <w:r w:rsidRPr="000941D1">
        <w:rPr>
          <w:rFonts w:ascii="Times New Roman" w:hAnsi="Times New Roman"/>
          <w:sz w:val="20"/>
          <w:szCs w:val="20"/>
        </w:rPr>
        <w:t xml:space="preserve"> либо продать его по более выгодной для </w:t>
      </w:r>
      <w:r w:rsidR="00183A14" w:rsidRPr="000941D1">
        <w:rPr>
          <w:rFonts w:ascii="Times New Roman" w:hAnsi="Times New Roman"/>
          <w:sz w:val="20"/>
          <w:szCs w:val="20"/>
        </w:rPr>
        <w:t>Принципала</w:t>
      </w:r>
      <w:r w:rsidRPr="000941D1">
        <w:rPr>
          <w:rFonts w:ascii="Times New Roman" w:hAnsi="Times New Roman"/>
          <w:sz w:val="20"/>
          <w:szCs w:val="20"/>
        </w:rPr>
        <w:t xml:space="preserve"> цене.</w:t>
      </w:r>
    </w:p>
    <w:p w14:paraId="02EB378F" w14:textId="77777777" w:rsidR="00515AFB" w:rsidRPr="000941D1" w:rsidRDefault="00515AFB" w:rsidP="001E7763">
      <w:pPr>
        <w:pStyle w:val="ac"/>
        <w:jc w:val="both"/>
        <w:rPr>
          <w:rFonts w:ascii="Times New Roman" w:hAnsi="Times New Roman"/>
          <w:sz w:val="20"/>
          <w:szCs w:val="20"/>
        </w:rPr>
      </w:pPr>
    </w:p>
    <w:bookmarkEnd w:id="2"/>
    <w:p w14:paraId="748C95A0" w14:textId="77777777" w:rsidR="001E7CF0" w:rsidRPr="000941D1" w:rsidRDefault="001E7CF0" w:rsidP="00470D9B">
      <w:pPr>
        <w:pStyle w:val="ac"/>
        <w:jc w:val="center"/>
        <w:rPr>
          <w:rFonts w:ascii="Times New Roman" w:hAnsi="Times New Roman"/>
          <w:sz w:val="20"/>
          <w:szCs w:val="20"/>
        </w:rPr>
      </w:pPr>
      <w:r w:rsidRPr="000941D1">
        <w:rPr>
          <w:rFonts w:ascii="Times New Roman" w:hAnsi="Times New Roman"/>
          <w:sz w:val="20"/>
          <w:szCs w:val="20"/>
        </w:rPr>
        <w:t>3. АГЕНТСКОЕ ВОЗНАГРАЖДЕНИЕ. ПОРЯДОК РАСЧЕТОВ</w:t>
      </w:r>
    </w:p>
    <w:p w14:paraId="5ED9769C" w14:textId="77777777" w:rsidR="00C728F5" w:rsidRDefault="00C728F5" w:rsidP="00C728F5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/>
          <w:sz w:val="20"/>
          <w:szCs w:val="20"/>
        </w:rPr>
      </w:pPr>
      <w:r w:rsidRPr="00C728F5">
        <w:rPr>
          <w:rFonts w:ascii="Times New Roman" w:hAnsi="Times New Roman"/>
          <w:sz w:val="20"/>
          <w:szCs w:val="20"/>
        </w:rPr>
        <w:t xml:space="preserve">3.1. Вознаграждение Агента по </w:t>
      </w:r>
      <w:r w:rsidR="0051381E">
        <w:rPr>
          <w:rFonts w:ascii="Times New Roman" w:hAnsi="Times New Roman"/>
          <w:sz w:val="20"/>
          <w:szCs w:val="20"/>
        </w:rPr>
        <w:t>настоящему договору составляет 7</w:t>
      </w:r>
      <w:r w:rsidRPr="00C728F5">
        <w:rPr>
          <w:rFonts w:ascii="Times New Roman" w:hAnsi="Times New Roman"/>
          <w:sz w:val="20"/>
          <w:szCs w:val="20"/>
        </w:rPr>
        <w:t>% от суммы сделки</w:t>
      </w:r>
      <w:r w:rsidR="009D434E">
        <w:rPr>
          <w:rFonts w:ascii="Times New Roman" w:hAnsi="Times New Roman"/>
          <w:sz w:val="20"/>
          <w:szCs w:val="20"/>
        </w:rPr>
        <w:t xml:space="preserve"> </w:t>
      </w:r>
      <w:r w:rsidR="002C02D6">
        <w:rPr>
          <w:rFonts w:ascii="Times New Roman" w:hAnsi="Times New Roman"/>
          <w:sz w:val="20"/>
          <w:szCs w:val="20"/>
        </w:rPr>
        <w:t>включая</w:t>
      </w:r>
      <w:r w:rsidR="009D434E">
        <w:rPr>
          <w:rFonts w:ascii="Times New Roman" w:hAnsi="Times New Roman"/>
          <w:sz w:val="20"/>
          <w:szCs w:val="20"/>
        </w:rPr>
        <w:t xml:space="preserve"> НДС</w:t>
      </w:r>
      <w:r w:rsidRPr="00C728F5">
        <w:rPr>
          <w:rFonts w:ascii="Times New Roman" w:hAnsi="Times New Roman"/>
          <w:sz w:val="20"/>
          <w:szCs w:val="20"/>
        </w:rPr>
        <w:t>, заключенной Агентом с третьим лицом.</w:t>
      </w:r>
    </w:p>
    <w:p w14:paraId="43CF9E66" w14:textId="6C22BB2C" w:rsidR="00C728F5" w:rsidRPr="00C728F5" w:rsidRDefault="00C728F5" w:rsidP="4A9E726D">
      <w:pPr>
        <w:shd w:val="clear" w:color="auto" w:fill="FFFFFF" w:themeFill="background1"/>
        <w:spacing w:after="0" w:line="240" w:lineRule="auto"/>
        <w:ind w:left="29"/>
        <w:jc w:val="both"/>
        <w:rPr>
          <w:rFonts w:ascii="Times New Roman" w:hAnsi="Times New Roman"/>
          <w:sz w:val="20"/>
          <w:szCs w:val="20"/>
        </w:rPr>
      </w:pPr>
      <w:r w:rsidRPr="4A9E726D">
        <w:rPr>
          <w:rFonts w:ascii="Times New Roman" w:hAnsi="Times New Roman"/>
          <w:sz w:val="20"/>
          <w:szCs w:val="20"/>
        </w:rPr>
        <w:t xml:space="preserve">3.2. </w:t>
      </w:r>
      <w:r w:rsidR="00D93BE0" w:rsidRPr="4A9E726D">
        <w:rPr>
          <w:rFonts w:ascii="Times New Roman" w:hAnsi="Times New Roman"/>
          <w:sz w:val="20"/>
          <w:szCs w:val="20"/>
        </w:rPr>
        <w:t xml:space="preserve">Помимо уплаты вознаграждения Принципал на основании отчета Агента, возмещает Агенту расходы, понесенные им в связи с исполнением настоящего договора. </w:t>
      </w:r>
      <w:r w:rsidR="009B74E0" w:rsidRPr="4A9E726D">
        <w:rPr>
          <w:rFonts w:ascii="Times New Roman" w:hAnsi="Times New Roman"/>
          <w:sz w:val="20"/>
          <w:szCs w:val="20"/>
        </w:rPr>
        <w:t xml:space="preserve">Перечень и сумма расходов, подлежащих возмещению, согласован Сторонами в Приложении № 2 к настоящему договору. Несогласованные сторонами расходы не могут быть вычтены </w:t>
      </w:r>
      <w:r w:rsidR="00D93BE0" w:rsidRPr="4A9E726D">
        <w:rPr>
          <w:rFonts w:ascii="Times New Roman" w:hAnsi="Times New Roman"/>
          <w:sz w:val="20"/>
          <w:szCs w:val="20"/>
        </w:rPr>
        <w:t>Агент</w:t>
      </w:r>
      <w:r w:rsidR="009B74E0" w:rsidRPr="4A9E726D">
        <w:rPr>
          <w:rFonts w:ascii="Times New Roman" w:hAnsi="Times New Roman"/>
          <w:sz w:val="20"/>
          <w:szCs w:val="20"/>
        </w:rPr>
        <w:t>ом из денежных средств, полученных от реализации товаров Принципала. Агент</w:t>
      </w:r>
      <w:r w:rsidR="00D93BE0" w:rsidRPr="4A9E726D">
        <w:rPr>
          <w:rFonts w:ascii="Times New Roman" w:hAnsi="Times New Roman"/>
          <w:sz w:val="20"/>
          <w:szCs w:val="20"/>
        </w:rPr>
        <w:t xml:space="preserve"> не обязан предоставлять Принципалу </w:t>
      </w:r>
      <w:r w:rsidR="009B74E0" w:rsidRPr="4A9E726D">
        <w:rPr>
          <w:rFonts w:ascii="Times New Roman" w:hAnsi="Times New Roman"/>
          <w:sz w:val="20"/>
          <w:szCs w:val="20"/>
        </w:rPr>
        <w:t xml:space="preserve">документарные </w:t>
      </w:r>
      <w:r w:rsidR="00D93BE0" w:rsidRPr="4A9E726D">
        <w:rPr>
          <w:rFonts w:ascii="Times New Roman" w:hAnsi="Times New Roman"/>
          <w:sz w:val="20"/>
          <w:szCs w:val="20"/>
        </w:rPr>
        <w:t xml:space="preserve">доказательства расходов, произведенных Агентом во </w:t>
      </w:r>
      <w:r w:rsidR="009B74E0" w:rsidRPr="4A9E726D">
        <w:rPr>
          <w:rFonts w:ascii="Times New Roman" w:hAnsi="Times New Roman"/>
          <w:sz w:val="20"/>
          <w:szCs w:val="20"/>
        </w:rPr>
        <w:t>исполнение настоящего договора.</w:t>
      </w:r>
    </w:p>
    <w:p w14:paraId="7BEFA254" w14:textId="5DA05CFF" w:rsidR="001F01F2" w:rsidRPr="000941D1" w:rsidRDefault="001E7CF0" w:rsidP="21BC1E3E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21BC1E3E">
        <w:rPr>
          <w:rFonts w:ascii="Times New Roman" w:hAnsi="Times New Roman"/>
          <w:sz w:val="20"/>
          <w:szCs w:val="20"/>
        </w:rPr>
        <w:t>3.3.</w:t>
      </w:r>
      <w:r w:rsidR="00973B0F" w:rsidRPr="21BC1E3E">
        <w:rPr>
          <w:rFonts w:ascii="Times New Roman" w:hAnsi="Times New Roman"/>
          <w:sz w:val="20"/>
          <w:szCs w:val="20"/>
        </w:rPr>
        <w:t xml:space="preserve"> Денежные средства, полученные Агентом от реализации товара, перечисляются на расчетный счет Принципала за вычетом вознаграждения и расходов, понесенных Агентом при</w:t>
      </w:r>
      <w:r w:rsidR="002C2E0C" w:rsidRPr="21BC1E3E">
        <w:rPr>
          <w:rFonts w:ascii="Times New Roman" w:hAnsi="Times New Roman"/>
          <w:sz w:val="20"/>
          <w:szCs w:val="20"/>
        </w:rPr>
        <w:t xml:space="preserve"> исполнении настоящего договора </w:t>
      </w:r>
      <w:r w:rsidR="001F01F2" w:rsidRPr="21BC1E3E">
        <w:rPr>
          <w:rFonts w:ascii="Times New Roman" w:hAnsi="Times New Roman"/>
          <w:sz w:val="20"/>
          <w:szCs w:val="20"/>
        </w:rPr>
        <w:t xml:space="preserve">в течении 3 рабочих дней с момента получения денежных средств </w:t>
      </w:r>
      <w:r w:rsidR="002C2E0C" w:rsidRPr="21BC1E3E">
        <w:rPr>
          <w:rFonts w:ascii="Times New Roman" w:hAnsi="Times New Roman"/>
          <w:sz w:val="20"/>
          <w:szCs w:val="20"/>
        </w:rPr>
        <w:t xml:space="preserve">Агентом </w:t>
      </w:r>
      <w:r w:rsidR="001F01F2" w:rsidRPr="21BC1E3E">
        <w:rPr>
          <w:rFonts w:ascii="Times New Roman" w:hAnsi="Times New Roman"/>
          <w:sz w:val="20"/>
          <w:szCs w:val="20"/>
        </w:rPr>
        <w:t>от покупателя товара.</w:t>
      </w:r>
    </w:p>
    <w:p w14:paraId="6A05A809" w14:textId="01870D8A" w:rsidR="001F01F2" w:rsidRPr="000941D1" w:rsidRDefault="001F01F2" w:rsidP="00973B0F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14:paraId="5A39BBE3" w14:textId="77777777" w:rsidR="00470D9B" w:rsidRPr="000941D1" w:rsidRDefault="00470D9B" w:rsidP="00973B0F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14:paraId="38F157AF" w14:textId="77777777" w:rsidR="00470D9B" w:rsidRPr="000941D1" w:rsidRDefault="00470D9B" w:rsidP="00470D9B">
      <w:pPr>
        <w:pStyle w:val="ac"/>
        <w:jc w:val="center"/>
        <w:rPr>
          <w:rFonts w:ascii="Times New Roman" w:hAnsi="Times New Roman"/>
          <w:sz w:val="20"/>
          <w:szCs w:val="20"/>
        </w:rPr>
      </w:pPr>
      <w:r w:rsidRPr="000941D1">
        <w:rPr>
          <w:rFonts w:ascii="Times New Roman" w:hAnsi="Times New Roman"/>
          <w:sz w:val="20"/>
          <w:szCs w:val="20"/>
        </w:rPr>
        <w:t>4. ПОРЯДОК ПЕРЕДАЧИ ТОВАРА</w:t>
      </w:r>
    </w:p>
    <w:p w14:paraId="09E7150E" w14:textId="63482835" w:rsidR="00470D9B" w:rsidRPr="000941D1" w:rsidRDefault="00470D9B" w:rsidP="00470D9B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21BC1E3E">
        <w:rPr>
          <w:rFonts w:ascii="Times New Roman" w:hAnsi="Times New Roman"/>
          <w:sz w:val="20"/>
          <w:szCs w:val="20"/>
        </w:rPr>
        <w:t xml:space="preserve">4.1. </w:t>
      </w:r>
      <w:r w:rsidR="791BA02E" w:rsidRPr="21BC1E3E">
        <w:rPr>
          <w:rFonts w:ascii="Times New Roman" w:hAnsi="Times New Roman"/>
          <w:sz w:val="20"/>
          <w:szCs w:val="20"/>
        </w:rPr>
        <w:t xml:space="preserve">Принципал </w:t>
      </w:r>
      <w:r w:rsidR="15F75473" w:rsidRPr="21BC1E3E">
        <w:rPr>
          <w:rFonts w:ascii="Times New Roman" w:hAnsi="Times New Roman"/>
          <w:sz w:val="20"/>
          <w:szCs w:val="20"/>
        </w:rPr>
        <w:t xml:space="preserve">обязан передать товар агенту по согласованному сторонами графику поставки. </w:t>
      </w:r>
    </w:p>
    <w:p w14:paraId="1E32BF75" w14:textId="77777777" w:rsidR="00470D9B" w:rsidRPr="000941D1" w:rsidRDefault="00470D9B" w:rsidP="00470D9B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0941D1">
        <w:rPr>
          <w:rFonts w:ascii="Times New Roman" w:hAnsi="Times New Roman"/>
          <w:sz w:val="20"/>
          <w:szCs w:val="20"/>
        </w:rPr>
        <w:t>4.2. Заказ Агента должен содержать наименование (ассортимент), количество товара.</w:t>
      </w:r>
    </w:p>
    <w:p w14:paraId="71C0B2AD" w14:textId="77777777" w:rsidR="00470D9B" w:rsidRPr="000941D1" w:rsidRDefault="00470D9B" w:rsidP="00470D9B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0941D1">
        <w:rPr>
          <w:rFonts w:ascii="Times New Roman" w:hAnsi="Times New Roman"/>
          <w:sz w:val="20"/>
          <w:szCs w:val="20"/>
        </w:rPr>
        <w:t>Заказ может быть сделан как письменно, в том числе по факсу или по электронной почте, так и по телефону.</w:t>
      </w:r>
    </w:p>
    <w:p w14:paraId="49626C7A" w14:textId="4E72E0FD" w:rsidR="007A71B0" w:rsidRPr="000941D1" w:rsidRDefault="00470D9B" w:rsidP="007A71B0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66FD27A0">
        <w:rPr>
          <w:rFonts w:ascii="Times New Roman" w:hAnsi="Times New Roman"/>
          <w:sz w:val="20"/>
          <w:szCs w:val="20"/>
        </w:rPr>
        <w:t>4.</w:t>
      </w:r>
      <w:r w:rsidR="007A71B0" w:rsidRPr="66FD27A0">
        <w:rPr>
          <w:rFonts w:ascii="Times New Roman" w:hAnsi="Times New Roman"/>
          <w:sz w:val="20"/>
          <w:szCs w:val="20"/>
        </w:rPr>
        <w:t>3</w:t>
      </w:r>
      <w:r w:rsidRPr="66FD27A0">
        <w:rPr>
          <w:rFonts w:ascii="Times New Roman" w:hAnsi="Times New Roman"/>
          <w:sz w:val="20"/>
          <w:szCs w:val="20"/>
        </w:rPr>
        <w:t xml:space="preserve">. </w:t>
      </w:r>
      <w:r w:rsidR="007A71B0" w:rsidRPr="66FD27A0">
        <w:rPr>
          <w:rFonts w:ascii="Times New Roman" w:hAnsi="Times New Roman"/>
          <w:sz w:val="20"/>
          <w:szCs w:val="20"/>
        </w:rPr>
        <w:t>Передача товара осуществляется по накладным по месту нахождения Принципала</w:t>
      </w:r>
      <w:r w:rsidR="48650A24" w:rsidRPr="66FD27A0">
        <w:rPr>
          <w:rFonts w:ascii="Times New Roman" w:hAnsi="Times New Roman"/>
          <w:sz w:val="20"/>
          <w:szCs w:val="20"/>
        </w:rPr>
        <w:t xml:space="preserve"> или по месту нахождения Агента. </w:t>
      </w:r>
    </w:p>
    <w:p w14:paraId="14153FE4" w14:textId="77777777" w:rsidR="00470D9B" w:rsidRPr="000941D1" w:rsidRDefault="00470D9B" w:rsidP="007A71B0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0941D1">
        <w:rPr>
          <w:rFonts w:ascii="Times New Roman" w:hAnsi="Times New Roman"/>
          <w:sz w:val="20"/>
          <w:szCs w:val="20"/>
        </w:rPr>
        <w:t>4.</w:t>
      </w:r>
      <w:r w:rsidR="007A71B0" w:rsidRPr="000941D1">
        <w:rPr>
          <w:rFonts w:ascii="Times New Roman" w:hAnsi="Times New Roman"/>
          <w:sz w:val="20"/>
          <w:szCs w:val="20"/>
        </w:rPr>
        <w:t>4</w:t>
      </w:r>
      <w:r w:rsidRPr="000941D1">
        <w:rPr>
          <w:rFonts w:ascii="Times New Roman" w:hAnsi="Times New Roman"/>
          <w:sz w:val="20"/>
          <w:szCs w:val="20"/>
        </w:rPr>
        <w:t xml:space="preserve">. </w:t>
      </w:r>
      <w:r w:rsidR="007A71B0" w:rsidRPr="000941D1">
        <w:rPr>
          <w:rFonts w:ascii="Times New Roman" w:hAnsi="Times New Roman"/>
          <w:sz w:val="20"/>
          <w:szCs w:val="20"/>
        </w:rPr>
        <w:t>О</w:t>
      </w:r>
      <w:r w:rsidRPr="000941D1">
        <w:rPr>
          <w:rFonts w:ascii="Times New Roman" w:hAnsi="Times New Roman"/>
          <w:sz w:val="20"/>
          <w:szCs w:val="20"/>
        </w:rPr>
        <w:t xml:space="preserve">тгрузка </w:t>
      </w:r>
      <w:r w:rsidR="007A71B0" w:rsidRPr="000941D1">
        <w:rPr>
          <w:rFonts w:ascii="Times New Roman" w:hAnsi="Times New Roman"/>
          <w:sz w:val="20"/>
          <w:szCs w:val="20"/>
        </w:rPr>
        <w:t>т</w:t>
      </w:r>
      <w:r w:rsidRPr="000941D1">
        <w:rPr>
          <w:rFonts w:ascii="Times New Roman" w:hAnsi="Times New Roman"/>
          <w:sz w:val="20"/>
          <w:szCs w:val="20"/>
        </w:rPr>
        <w:t xml:space="preserve">овара осуществляется силами и средствами </w:t>
      </w:r>
      <w:r w:rsidR="007A71B0" w:rsidRPr="000941D1">
        <w:rPr>
          <w:rFonts w:ascii="Times New Roman" w:hAnsi="Times New Roman"/>
          <w:sz w:val="20"/>
          <w:szCs w:val="20"/>
        </w:rPr>
        <w:t>Принципала.</w:t>
      </w:r>
      <w:r w:rsidRPr="000941D1">
        <w:rPr>
          <w:rFonts w:ascii="Times New Roman" w:hAnsi="Times New Roman"/>
          <w:sz w:val="20"/>
          <w:szCs w:val="20"/>
        </w:rPr>
        <w:t xml:space="preserve"> </w:t>
      </w:r>
    </w:p>
    <w:p w14:paraId="39979F14" w14:textId="77777777" w:rsidR="00470D9B" w:rsidRPr="000941D1" w:rsidRDefault="00470D9B" w:rsidP="00470D9B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0941D1">
        <w:rPr>
          <w:rFonts w:ascii="Times New Roman" w:hAnsi="Times New Roman"/>
          <w:sz w:val="20"/>
          <w:szCs w:val="20"/>
        </w:rPr>
        <w:t>4.</w:t>
      </w:r>
      <w:r w:rsidR="007A71B0" w:rsidRPr="000941D1">
        <w:rPr>
          <w:rFonts w:ascii="Times New Roman" w:hAnsi="Times New Roman"/>
          <w:sz w:val="20"/>
          <w:szCs w:val="20"/>
        </w:rPr>
        <w:t>5</w:t>
      </w:r>
      <w:r w:rsidRPr="000941D1">
        <w:rPr>
          <w:rFonts w:ascii="Times New Roman" w:hAnsi="Times New Roman"/>
          <w:sz w:val="20"/>
          <w:szCs w:val="20"/>
        </w:rPr>
        <w:t xml:space="preserve">. </w:t>
      </w:r>
      <w:r w:rsidR="007A71B0" w:rsidRPr="000941D1">
        <w:rPr>
          <w:rFonts w:ascii="Times New Roman" w:hAnsi="Times New Roman"/>
          <w:sz w:val="20"/>
          <w:szCs w:val="20"/>
        </w:rPr>
        <w:t>Агент</w:t>
      </w:r>
      <w:r w:rsidRPr="000941D1">
        <w:rPr>
          <w:rFonts w:ascii="Times New Roman" w:hAnsi="Times New Roman"/>
          <w:sz w:val="20"/>
          <w:szCs w:val="20"/>
        </w:rPr>
        <w:t xml:space="preserve"> (</w:t>
      </w:r>
      <w:r w:rsidR="007A71B0" w:rsidRPr="000941D1">
        <w:rPr>
          <w:rFonts w:ascii="Times New Roman" w:hAnsi="Times New Roman"/>
          <w:sz w:val="20"/>
          <w:szCs w:val="20"/>
        </w:rPr>
        <w:t>его представитель</w:t>
      </w:r>
      <w:r w:rsidRPr="000941D1">
        <w:rPr>
          <w:rFonts w:ascii="Times New Roman" w:hAnsi="Times New Roman"/>
          <w:sz w:val="20"/>
          <w:szCs w:val="20"/>
        </w:rPr>
        <w:t xml:space="preserve">) обязан при передаче </w:t>
      </w:r>
      <w:r w:rsidR="007A71B0" w:rsidRPr="000941D1">
        <w:rPr>
          <w:rFonts w:ascii="Times New Roman" w:hAnsi="Times New Roman"/>
          <w:sz w:val="20"/>
          <w:szCs w:val="20"/>
        </w:rPr>
        <w:t>т</w:t>
      </w:r>
      <w:r w:rsidRPr="000941D1">
        <w:rPr>
          <w:rFonts w:ascii="Times New Roman" w:hAnsi="Times New Roman"/>
          <w:sz w:val="20"/>
          <w:szCs w:val="20"/>
        </w:rPr>
        <w:t xml:space="preserve">овара осмотреть </w:t>
      </w:r>
      <w:r w:rsidR="007A71B0" w:rsidRPr="000941D1">
        <w:rPr>
          <w:rFonts w:ascii="Times New Roman" w:hAnsi="Times New Roman"/>
          <w:sz w:val="20"/>
          <w:szCs w:val="20"/>
        </w:rPr>
        <w:t>т</w:t>
      </w:r>
      <w:r w:rsidRPr="000941D1">
        <w:rPr>
          <w:rFonts w:ascii="Times New Roman" w:hAnsi="Times New Roman"/>
          <w:sz w:val="20"/>
          <w:szCs w:val="20"/>
        </w:rPr>
        <w:t xml:space="preserve">овар, убедиться, что количество и ассортимент </w:t>
      </w:r>
      <w:r w:rsidR="007A71B0" w:rsidRPr="000941D1">
        <w:rPr>
          <w:rFonts w:ascii="Times New Roman" w:hAnsi="Times New Roman"/>
          <w:sz w:val="20"/>
          <w:szCs w:val="20"/>
        </w:rPr>
        <w:t>т</w:t>
      </w:r>
      <w:r w:rsidRPr="000941D1">
        <w:rPr>
          <w:rFonts w:ascii="Times New Roman" w:hAnsi="Times New Roman"/>
          <w:sz w:val="20"/>
          <w:szCs w:val="20"/>
        </w:rPr>
        <w:t>овара соответствуют заказ</w:t>
      </w:r>
      <w:r w:rsidR="007A71B0" w:rsidRPr="000941D1">
        <w:rPr>
          <w:rFonts w:ascii="Times New Roman" w:hAnsi="Times New Roman"/>
          <w:sz w:val="20"/>
          <w:szCs w:val="20"/>
        </w:rPr>
        <w:t>у Агента</w:t>
      </w:r>
      <w:r w:rsidRPr="000941D1">
        <w:rPr>
          <w:rFonts w:ascii="Times New Roman" w:hAnsi="Times New Roman"/>
          <w:sz w:val="20"/>
          <w:szCs w:val="20"/>
        </w:rPr>
        <w:t xml:space="preserve"> на данную партию </w:t>
      </w:r>
      <w:r w:rsidR="007A71B0" w:rsidRPr="000941D1">
        <w:rPr>
          <w:rFonts w:ascii="Times New Roman" w:hAnsi="Times New Roman"/>
          <w:sz w:val="20"/>
          <w:szCs w:val="20"/>
        </w:rPr>
        <w:t>т</w:t>
      </w:r>
      <w:r w:rsidRPr="000941D1">
        <w:rPr>
          <w:rFonts w:ascii="Times New Roman" w:hAnsi="Times New Roman"/>
          <w:sz w:val="20"/>
          <w:szCs w:val="20"/>
        </w:rPr>
        <w:t xml:space="preserve">овара. В случае несоответствия количества и ассортимента </w:t>
      </w:r>
      <w:r w:rsidR="007A71B0" w:rsidRPr="000941D1">
        <w:rPr>
          <w:rFonts w:ascii="Times New Roman" w:hAnsi="Times New Roman"/>
          <w:sz w:val="20"/>
          <w:szCs w:val="20"/>
        </w:rPr>
        <w:t>т</w:t>
      </w:r>
      <w:r w:rsidRPr="000941D1">
        <w:rPr>
          <w:rFonts w:ascii="Times New Roman" w:hAnsi="Times New Roman"/>
          <w:sz w:val="20"/>
          <w:szCs w:val="20"/>
        </w:rPr>
        <w:t xml:space="preserve">овара </w:t>
      </w:r>
      <w:r w:rsidR="007A71B0" w:rsidRPr="000941D1">
        <w:rPr>
          <w:rFonts w:ascii="Times New Roman" w:hAnsi="Times New Roman"/>
          <w:sz w:val="20"/>
          <w:szCs w:val="20"/>
        </w:rPr>
        <w:t xml:space="preserve">заказу, </w:t>
      </w:r>
      <w:r w:rsidRPr="000941D1">
        <w:rPr>
          <w:rFonts w:ascii="Times New Roman" w:hAnsi="Times New Roman"/>
          <w:sz w:val="20"/>
          <w:szCs w:val="20"/>
        </w:rPr>
        <w:t xml:space="preserve">составляется двусторонний акт, который служит основанием для предъявления претензий. </w:t>
      </w:r>
      <w:r w:rsidR="00643878" w:rsidRPr="000941D1">
        <w:rPr>
          <w:rFonts w:ascii="Times New Roman" w:hAnsi="Times New Roman"/>
          <w:sz w:val="20"/>
          <w:szCs w:val="20"/>
        </w:rPr>
        <w:t>Принципал</w:t>
      </w:r>
      <w:r w:rsidRPr="000941D1">
        <w:rPr>
          <w:rFonts w:ascii="Times New Roman" w:hAnsi="Times New Roman"/>
          <w:sz w:val="20"/>
          <w:szCs w:val="20"/>
        </w:rPr>
        <w:t xml:space="preserve"> (его представитель) отказался подписывать акт, об этом делается соответствующая отметка в акте.</w:t>
      </w:r>
    </w:p>
    <w:p w14:paraId="2DA11F7A" w14:textId="77777777" w:rsidR="00470D9B" w:rsidRPr="000941D1" w:rsidRDefault="00470D9B" w:rsidP="00470D9B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0941D1">
        <w:rPr>
          <w:rFonts w:ascii="Times New Roman" w:hAnsi="Times New Roman"/>
          <w:sz w:val="20"/>
          <w:szCs w:val="20"/>
        </w:rPr>
        <w:t>4.</w:t>
      </w:r>
      <w:r w:rsidR="00643878" w:rsidRPr="000941D1">
        <w:rPr>
          <w:rFonts w:ascii="Times New Roman" w:hAnsi="Times New Roman"/>
          <w:sz w:val="20"/>
          <w:szCs w:val="20"/>
        </w:rPr>
        <w:t>6</w:t>
      </w:r>
      <w:r w:rsidRPr="000941D1">
        <w:rPr>
          <w:rFonts w:ascii="Times New Roman" w:hAnsi="Times New Roman"/>
          <w:sz w:val="20"/>
          <w:szCs w:val="20"/>
        </w:rPr>
        <w:t xml:space="preserve">. Товар считается переданным </w:t>
      </w:r>
      <w:r w:rsidR="00643878" w:rsidRPr="000941D1">
        <w:rPr>
          <w:rFonts w:ascii="Times New Roman" w:hAnsi="Times New Roman"/>
          <w:sz w:val="20"/>
          <w:szCs w:val="20"/>
        </w:rPr>
        <w:t>Агенту</w:t>
      </w:r>
      <w:r w:rsidRPr="000941D1">
        <w:rPr>
          <w:rFonts w:ascii="Times New Roman" w:hAnsi="Times New Roman"/>
          <w:sz w:val="20"/>
          <w:szCs w:val="20"/>
        </w:rPr>
        <w:t xml:space="preserve"> с момента </w:t>
      </w:r>
      <w:r w:rsidR="00643878" w:rsidRPr="000941D1">
        <w:rPr>
          <w:rFonts w:ascii="Times New Roman" w:hAnsi="Times New Roman"/>
          <w:sz w:val="20"/>
          <w:szCs w:val="20"/>
        </w:rPr>
        <w:t xml:space="preserve">его </w:t>
      </w:r>
      <w:r w:rsidRPr="000941D1">
        <w:rPr>
          <w:rFonts w:ascii="Times New Roman" w:hAnsi="Times New Roman"/>
          <w:sz w:val="20"/>
          <w:szCs w:val="20"/>
        </w:rPr>
        <w:t xml:space="preserve">передачи уполномоченному представителю </w:t>
      </w:r>
      <w:r w:rsidR="00643878" w:rsidRPr="000941D1">
        <w:rPr>
          <w:rFonts w:ascii="Times New Roman" w:hAnsi="Times New Roman"/>
          <w:sz w:val="20"/>
          <w:szCs w:val="20"/>
        </w:rPr>
        <w:t>Агента и подписания накладной</w:t>
      </w:r>
      <w:r w:rsidRPr="000941D1">
        <w:rPr>
          <w:rFonts w:ascii="Times New Roman" w:hAnsi="Times New Roman"/>
          <w:sz w:val="20"/>
          <w:szCs w:val="20"/>
        </w:rPr>
        <w:t>.</w:t>
      </w:r>
    </w:p>
    <w:p w14:paraId="41C8F396" w14:textId="77777777" w:rsidR="00643878" w:rsidRPr="000941D1" w:rsidRDefault="00643878" w:rsidP="00470D9B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14:paraId="5E0B104E" w14:textId="77777777" w:rsidR="00CB5699" w:rsidRPr="000941D1" w:rsidRDefault="00CB5699" w:rsidP="00470D9B">
      <w:pPr>
        <w:pStyle w:val="ac"/>
        <w:jc w:val="center"/>
        <w:rPr>
          <w:rFonts w:ascii="Times New Roman" w:hAnsi="Times New Roman"/>
          <w:sz w:val="20"/>
          <w:szCs w:val="20"/>
        </w:rPr>
      </w:pPr>
      <w:r w:rsidRPr="000941D1">
        <w:rPr>
          <w:rFonts w:ascii="Times New Roman" w:hAnsi="Times New Roman"/>
          <w:sz w:val="20"/>
          <w:szCs w:val="20"/>
        </w:rPr>
        <w:t>5. ЗАКЛЮЧИТЕЛЬНЫЕ ПОЛОЖЕНИЯ</w:t>
      </w:r>
    </w:p>
    <w:p w14:paraId="4D34CBEF" w14:textId="77777777" w:rsidR="00CA10A5" w:rsidRPr="000941D1" w:rsidRDefault="00CB5699" w:rsidP="00CA10A5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0941D1">
        <w:rPr>
          <w:rFonts w:ascii="Times New Roman" w:hAnsi="Times New Roman"/>
          <w:sz w:val="20"/>
          <w:szCs w:val="20"/>
        </w:rPr>
        <w:t xml:space="preserve">5.1. </w:t>
      </w:r>
      <w:r w:rsidR="00CA10A5" w:rsidRPr="000941D1">
        <w:rPr>
          <w:rFonts w:ascii="Times New Roman" w:hAnsi="Times New Roman"/>
          <w:sz w:val="20"/>
          <w:szCs w:val="20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14:paraId="0D749C5C" w14:textId="77777777" w:rsidR="00CB5699" w:rsidRPr="000941D1" w:rsidRDefault="00CB5699" w:rsidP="00CB5699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0941D1">
        <w:rPr>
          <w:rFonts w:ascii="Times New Roman" w:hAnsi="Times New Roman"/>
          <w:sz w:val="20"/>
          <w:szCs w:val="20"/>
        </w:rPr>
        <w:t>5.2. Стороны обязуются принимать все меры по разрешению споров и разногласий, связанных с исполнением настоящего договора, путем переговоров.</w:t>
      </w:r>
    </w:p>
    <w:p w14:paraId="6E1B494B" w14:textId="77777777" w:rsidR="000941D1" w:rsidRDefault="00CB5699" w:rsidP="000941D1">
      <w:pPr>
        <w:pStyle w:val="11"/>
        <w:suppressAutoHyphens/>
        <w:ind w:firstLine="0"/>
        <w:jc w:val="both"/>
      </w:pPr>
      <w:r>
        <w:t xml:space="preserve">Споры, неурегулированные путем переговоров, подлежат рассмотрению в </w:t>
      </w:r>
      <w:r w:rsidRPr="3A32F757">
        <w:t xml:space="preserve">Арбитражном суде Хабаровского края в соответствии с действующим законодательством Российской Федерации, </w:t>
      </w:r>
      <w:r w:rsidR="000941D1" w:rsidRPr="3A32F757">
        <w:t>а споры с участием физических лиц- в Индустриальном районном суде г. Хабаровска.</w:t>
      </w:r>
    </w:p>
    <w:p w14:paraId="5504F394" w14:textId="77777777" w:rsidR="00CA10A5" w:rsidRPr="000941D1" w:rsidRDefault="00CB5699" w:rsidP="000941D1">
      <w:pPr>
        <w:pStyle w:val="11"/>
        <w:suppressAutoHyphens/>
        <w:ind w:firstLine="0"/>
        <w:jc w:val="both"/>
      </w:pPr>
      <w:r w:rsidRPr="000941D1">
        <w:t xml:space="preserve">5.3. </w:t>
      </w:r>
      <w:r w:rsidR="00CA10A5" w:rsidRPr="000941D1">
        <w:t xml:space="preserve"> Настоящий договор может быть изменен или прекращен по письменному соглашению сторон, а также в других случаях, предусмотренных законодательством и настоящим договором.</w:t>
      </w:r>
    </w:p>
    <w:p w14:paraId="19867D4F" w14:textId="77777777" w:rsidR="00CA10A5" w:rsidRPr="000941D1" w:rsidRDefault="00CB5699" w:rsidP="00CB5699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0941D1">
        <w:rPr>
          <w:rFonts w:ascii="Times New Roman" w:hAnsi="Times New Roman"/>
          <w:sz w:val="20"/>
          <w:szCs w:val="20"/>
        </w:rPr>
        <w:t>5.4.</w:t>
      </w:r>
      <w:r w:rsidR="00CA10A5" w:rsidRPr="000941D1">
        <w:rPr>
          <w:rFonts w:ascii="Times New Roman" w:hAnsi="Times New Roman"/>
          <w:sz w:val="20"/>
          <w:szCs w:val="20"/>
        </w:rPr>
        <w:t xml:space="preserve"> Принципал вправе в любое время отказаться от исполнения настоящего договора путем направления письменного уведомления Агенту. Договор считается расторгнутым с момента получения Агентом уведомления Принципала, если в уведомлении не предусмотрен более поздний срок расторжения договора.</w:t>
      </w:r>
    </w:p>
    <w:p w14:paraId="43D3D5C1" w14:textId="77777777" w:rsidR="00CA10A5" w:rsidRPr="000941D1" w:rsidRDefault="00CA10A5" w:rsidP="00CB5699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0941D1">
        <w:rPr>
          <w:rFonts w:ascii="Times New Roman" w:hAnsi="Times New Roman"/>
          <w:sz w:val="20"/>
          <w:szCs w:val="20"/>
        </w:rPr>
        <w:t>В случае отказа от настоящего договора Принципал обязан произвести выплату причитающегося Агенту вознаграждения за действия, совершенные им до прекращения договора.</w:t>
      </w:r>
    </w:p>
    <w:p w14:paraId="7335FCEC" w14:textId="77777777" w:rsidR="00CA10A5" w:rsidRPr="000941D1" w:rsidRDefault="00CB5699" w:rsidP="00CB5699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0941D1">
        <w:rPr>
          <w:rFonts w:ascii="Times New Roman" w:hAnsi="Times New Roman"/>
          <w:sz w:val="20"/>
          <w:szCs w:val="20"/>
        </w:rPr>
        <w:t xml:space="preserve">5.5. </w:t>
      </w:r>
      <w:r w:rsidR="00CA10A5" w:rsidRPr="000941D1">
        <w:rPr>
          <w:rFonts w:ascii="Times New Roman" w:hAnsi="Times New Roman"/>
          <w:sz w:val="20"/>
          <w:szCs w:val="20"/>
        </w:rPr>
        <w:t xml:space="preserve">Агент вправе отказаться от настоящего договора путем направления письменного уведомления Принципалу. Договор считается расторгнутым с момента получения Принципалом уведомления Агента, если в уведомлении не предусмотрен </w:t>
      </w:r>
      <w:r w:rsidRPr="000941D1">
        <w:rPr>
          <w:rFonts w:ascii="Times New Roman" w:hAnsi="Times New Roman"/>
          <w:sz w:val="20"/>
          <w:szCs w:val="20"/>
        </w:rPr>
        <w:t>более поздний срок расторжения д</w:t>
      </w:r>
      <w:r w:rsidR="00CA10A5" w:rsidRPr="000941D1">
        <w:rPr>
          <w:rFonts w:ascii="Times New Roman" w:hAnsi="Times New Roman"/>
          <w:sz w:val="20"/>
          <w:szCs w:val="20"/>
        </w:rPr>
        <w:t>оговора.</w:t>
      </w:r>
    </w:p>
    <w:p w14:paraId="421C3415" w14:textId="77777777" w:rsidR="00CA10A5" w:rsidRPr="000941D1" w:rsidRDefault="00CA10A5" w:rsidP="00CB5699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0941D1">
        <w:rPr>
          <w:rFonts w:ascii="Times New Roman" w:hAnsi="Times New Roman"/>
          <w:sz w:val="20"/>
          <w:szCs w:val="20"/>
        </w:rPr>
        <w:t xml:space="preserve">Агент, отказавшийся от настоящего договора, сохраняет право на вознаграждение за действия, выполненные им до прекращения </w:t>
      </w:r>
      <w:r w:rsidR="00CB5699" w:rsidRPr="000941D1">
        <w:rPr>
          <w:rFonts w:ascii="Times New Roman" w:hAnsi="Times New Roman"/>
          <w:sz w:val="20"/>
          <w:szCs w:val="20"/>
        </w:rPr>
        <w:t>д</w:t>
      </w:r>
      <w:r w:rsidRPr="000941D1">
        <w:rPr>
          <w:rFonts w:ascii="Times New Roman" w:hAnsi="Times New Roman"/>
          <w:sz w:val="20"/>
          <w:szCs w:val="20"/>
        </w:rPr>
        <w:t>оговора.</w:t>
      </w:r>
    </w:p>
    <w:p w14:paraId="6E553986" w14:textId="77777777" w:rsidR="00CA10A5" w:rsidRPr="000941D1" w:rsidRDefault="00CB5699" w:rsidP="00CB5699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F595AB3">
        <w:rPr>
          <w:rFonts w:ascii="Times New Roman" w:hAnsi="Times New Roman"/>
          <w:sz w:val="20"/>
          <w:szCs w:val="20"/>
        </w:rPr>
        <w:t>5.6.</w:t>
      </w:r>
      <w:r w:rsidR="00CA10A5" w:rsidRPr="0F595AB3">
        <w:rPr>
          <w:rFonts w:ascii="Times New Roman" w:hAnsi="Times New Roman"/>
          <w:sz w:val="20"/>
          <w:szCs w:val="20"/>
        </w:rPr>
        <w:t xml:space="preserve"> Любые изменения и дополнения к настоящему договору действительны при условии, если они совершены в письменной форме и подписаны уполномоченными представителями сторон.</w:t>
      </w:r>
    </w:p>
    <w:p w14:paraId="789F0BEA" w14:textId="404DB012" w:rsidR="00CA10A5" w:rsidRPr="000941D1" w:rsidRDefault="00CB5699" w:rsidP="00CB5699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F595AB3">
        <w:rPr>
          <w:rFonts w:ascii="Times New Roman" w:hAnsi="Times New Roman"/>
          <w:sz w:val="20"/>
          <w:szCs w:val="20"/>
        </w:rPr>
        <w:lastRenderedPageBreak/>
        <w:t>5.7.</w:t>
      </w:r>
      <w:r w:rsidR="00CA10A5" w:rsidRPr="0F595AB3">
        <w:rPr>
          <w:rFonts w:ascii="Times New Roman" w:hAnsi="Times New Roman"/>
          <w:sz w:val="20"/>
          <w:szCs w:val="20"/>
        </w:rPr>
        <w:t xml:space="preserve">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24C097F3" w14:textId="77777777" w:rsidR="00CA10A5" w:rsidRPr="000941D1" w:rsidRDefault="00CB5699" w:rsidP="00CB5699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0941D1">
        <w:rPr>
          <w:rFonts w:ascii="Times New Roman" w:hAnsi="Times New Roman"/>
          <w:sz w:val="20"/>
          <w:szCs w:val="20"/>
        </w:rPr>
        <w:t>5.8.</w:t>
      </w:r>
      <w:r w:rsidR="00CA10A5" w:rsidRPr="000941D1">
        <w:rPr>
          <w:rFonts w:ascii="Times New Roman" w:hAnsi="Times New Roman"/>
          <w:sz w:val="20"/>
          <w:szCs w:val="20"/>
        </w:rPr>
        <w:t xml:space="preserve">  Настоящий договор заключен на неопределенный срок и вступает в силу с момента его подписания сторонами.</w:t>
      </w:r>
    </w:p>
    <w:p w14:paraId="2AD3ADB1" w14:textId="77777777" w:rsidR="00CA10A5" w:rsidRPr="000941D1" w:rsidRDefault="00CB5699" w:rsidP="00CB5699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0941D1">
        <w:rPr>
          <w:rFonts w:ascii="Times New Roman" w:hAnsi="Times New Roman"/>
          <w:sz w:val="20"/>
          <w:szCs w:val="20"/>
        </w:rPr>
        <w:t>5.9.</w:t>
      </w:r>
      <w:r w:rsidR="00CA10A5" w:rsidRPr="000941D1">
        <w:rPr>
          <w:rFonts w:ascii="Times New Roman" w:hAnsi="Times New Roman"/>
          <w:sz w:val="20"/>
          <w:szCs w:val="20"/>
        </w:rPr>
        <w:t xml:space="preserve">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627CA084" w14:textId="77777777" w:rsidR="00CA10A5" w:rsidRPr="000941D1" w:rsidRDefault="00CB5699" w:rsidP="00CB5699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0941D1">
        <w:rPr>
          <w:rFonts w:ascii="Times New Roman" w:hAnsi="Times New Roman"/>
          <w:sz w:val="20"/>
          <w:szCs w:val="20"/>
        </w:rPr>
        <w:t>5.10.</w:t>
      </w:r>
      <w:r w:rsidR="00CA10A5" w:rsidRPr="000941D1">
        <w:rPr>
          <w:rFonts w:ascii="Times New Roman" w:hAnsi="Times New Roman"/>
          <w:sz w:val="20"/>
          <w:szCs w:val="20"/>
        </w:rPr>
        <w:t xml:space="preserve"> Все Приложения и Дополнительные соглашения сторон к настоящему договору, оформленные надлежащим образом, являются его неотъемлемой частью. </w:t>
      </w:r>
    </w:p>
    <w:p w14:paraId="72A3D3EC" w14:textId="77777777" w:rsidR="00CA10A5" w:rsidRDefault="00CA10A5" w:rsidP="00CB569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14:paraId="0D0B940D" w14:textId="77777777" w:rsidR="00361543" w:rsidRPr="000941D1" w:rsidRDefault="00361543" w:rsidP="00CB569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14:paraId="48AB7285" w14:textId="53CB90A6" w:rsidR="00CA10A5" w:rsidRPr="000941D1" w:rsidRDefault="00CB5699" w:rsidP="00CB5699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4C469BE8">
        <w:rPr>
          <w:rFonts w:ascii="Times New Roman" w:hAnsi="Times New Roman"/>
          <w:sz w:val="20"/>
          <w:szCs w:val="20"/>
        </w:rPr>
        <w:t>6</w:t>
      </w:r>
      <w:r w:rsidR="00CA10A5" w:rsidRPr="4C469BE8">
        <w:rPr>
          <w:rFonts w:ascii="Times New Roman" w:hAnsi="Times New Roman"/>
          <w:sz w:val="20"/>
          <w:szCs w:val="20"/>
        </w:rPr>
        <w:t>. РЕКВИЗИТЫ И ПОДПИСИ СТОРОН</w:t>
      </w:r>
      <w:r w:rsidR="50580B94" w:rsidRPr="4C469BE8">
        <w:rPr>
          <w:rFonts w:ascii="Times New Roman" w:hAnsi="Times New Roman"/>
          <w:sz w:val="20"/>
          <w:szCs w:val="20"/>
        </w:rPr>
        <w:t>:</w:t>
      </w:r>
    </w:p>
    <w:p w14:paraId="0E27B00A" w14:textId="53AD5462" w:rsidR="00361543" w:rsidRDefault="00361543" w:rsidP="4C469BE8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14:paraId="17E41CC9" w14:textId="77777777" w:rsidR="00CA10A5" w:rsidRPr="000941D1" w:rsidRDefault="00CA10A5" w:rsidP="00CB5699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0941D1">
        <w:rPr>
          <w:rFonts w:ascii="Times New Roman" w:hAnsi="Times New Roman"/>
          <w:sz w:val="20"/>
          <w:szCs w:val="20"/>
        </w:rPr>
        <w:t>ПРИНЦИПАЛ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195"/>
      </w:tblGrid>
      <w:tr w:rsidR="00CA10A5" w:rsidRPr="000941D1" w14:paraId="047FE264" w14:textId="77777777" w:rsidTr="6251C57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4853" w14:textId="77777777" w:rsidR="00CA10A5" w:rsidRPr="000941D1" w:rsidRDefault="00CA10A5" w:rsidP="00CB5699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1D1">
              <w:rPr>
                <w:rFonts w:ascii="Times New Roman" w:hAnsi="Times New Roman"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061E4C" w14:textId="12094DEC" w:rsidR="00CA10A5" w:rsidRPr="000941D1" w:rsidRDefault="00CA10A5" w:rsidP="00CB5699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10A5" w:rsidRPr="000941D1" w14:paraId="6C68B3AC" w14:textId="77777777" w:rsidTr="6251C57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B633" w14:textId="77777777" w:rsidR="00CA10A5" w:rsidRPr="000941D1" w:rsidRDefault="00CA10A5" w:rsidP="00CB5699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1D1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AFD9C" w14:textId="65231048" w:rsidR="00CA10A5" w:rsidRPr="000941D1" w:rsidRDefault="00CA10A5" w:rsidP="00CB5699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4C469BE8" w14:paraId="2259591C" w14:textId="77777777" w:rsidTr="6251C57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DB68" w14:textId="4DC71E4D" w:rsidR="7EBADFD6" w:rsidRDefault="7EBADFD6" w:rsidP="4C469BE8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4C469BE8">
              <w:rPr>
                <w:rFonts w:ascii="Times New Roman" w:hAnsi="Times New Roman"/>
                <w:sz w:val="20"/>
                <w:szCs w:val="20"/>
              </w:rPr>
              <w:t xml:space="preserve">Фактический адрес 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82F2B" w14:textId="6FE12DCC" w:rsidR="4C469BE8" w:rsidRDefault="4C469BE8" w:rsidP="4C469BE8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4C469BE8" w14:paraId="3EF60DD5" w14:textId="77777777" w:rsidTr="6251C57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6F44" w14:textId="432AD404" w:rsidR="7EBADFD6" w:rsidRDefault="7EBADFD6" w:rsidP="4C469BE8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4C469BE8">
              <w:rPr>
                <w:rFonts w:ascii="Times New Roman" w:hAnsi="Times New Roman"/>
                <w:sz w:val="20"/>
                <w:szCs w:val="20"/>
              </w:rPr>
              <w:t xml:space="preserve">Адрес электронной почты 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CDB2B" w14:textId="42FC272D" w:rsidR="4C469BE8" w:rsidRDefault="4C469BE8" w:rsidP="4C469BE8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4C469BE8" w14:paraId="3E72FF77" w14:textId="77777777" w:rsidTr="6251C57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CCF3" w14:textId="08956771" w:rsidR="7EBADFD6" w:rsidRDefault="7EBADFD6" w:rsidP="4C469BE8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4C469BE8">
              <w:rPr>
                <w:rFonts w:ascii="Times New Roman" w:hAnsi="Times New Roman"/>
                <w:sz w:val="20"/>
                <w:szCs w:val="20"/>
              </w:rPr>
              <w:t>Контакты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3399D" w14:textId="03C179B0" w:rsidR="4C469BE8" w:rsidRDefault="4C469BE8" w:rsidP="4C469BE8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10A5" w:rsidRPr="000941D1" w14:paraId="5E4EAB7F" w14:textId="77777777" w:rsidTr="6251C57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9859" w14:textId="77777777" w:rsidR="00CA10A5" w:rsidRPr="000941D1" w:rsidRDefault="00CA10A5" w:rsidP="00CB5699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1D1">
              <w:rPr>
                <w:rFonts w:ascii="Times New Roman" w:hAnsi="Times New Roman"/>
                <w:sz w:val="20"/>
                <w:szCs w:val="20"/>
              </w:rPr>
              <w:t>ИНН/КПП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4D5A5" w14:textId="77777777" w:rsidR="00CA10A5" w:rsidRPr="000941D1" w:rsidRDefault="00CA10A5" w:rsidP="00CB5699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10A5" w:rsidRPr="000941D1" w14:paraId="12A878A9" w14:textId="77777777" w:rsidTr="6251C57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D7CB" w14:textId="77777777" w:rsidR="00CA10A5" w:rsidRPr="000941D1" w:rsidRDefault="00CA10A5" w:rsidP="00CB5699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1D1">
              <w:rPr>
                <w:rFonts w:ascii="Times New Roman" w:hAnsi="Times New Roman"/>
                <w:sz w:val="20"/>
                <w:szCs w:val="20"/>
              </w:rPr>
              <w:t>Расчетный счет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EC669" w14:textId="77777777" w:rsidR="00CA10A5" w:rsidRPr="000941D1" w:rsidRDefault="00CA10A5" w:rsidP="00CB5699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10A5" w:rsidRPr="000941D1" w14:paraId="53585B76" w14:textId="77777777" w:rsidTr="6251C57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4FA6" w14:textId="77777777" w:rsidR="00CA10A5" w:rsidRPr="000941D1" w:rsidRDefault="00CA10A5" w:rsidP="00CB5699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1D1">
              <w:rPr>
                <w:rFonts w:ascii="Times New Roman" w:hAnsi="Times New Roman"/>
                <w:sz w:val="20"/>
                <w:szCs w:val="20"/>
              </w:rPr>
              <w:t>Наименование банка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6B9AB" w14:textId="77777777" w:rsidR="00CA10A5" w:rsidRPr="000941D1" w:rsidRDefault="00CA10A5" w:rsidP="00CB5699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10A5" w:rsidRPr="000941D1" w14:paraId="6F14310D" w14:textId="77777777" w:rsidTr="6251C57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F248" w14:textId="77777777" w:rsidR="00CA10A5" w:rsidRPr="000941D1" w:rsidRDefault="00CA10A5" w:rsidP="00CB5699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1D1"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FB0818" w14:textId="77777777" w:rsidR="00CA10A5" w:rsidRPr="000941D1" w:rsidRDefault="00CA10A5" w:rsidP="00CB5699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10A5" w:rsidRPr="000941D1" w14:paraId="455C2177" w14:textId="77777777" w:rsidTr="6251C57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2BAA" w14:textId="77777777" w:rsidR="00CA10A5" w:rsidRPr="000941D1" w:rsidRDefault="00CA10A5" w:rsidP="00CB5699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1D1">
              <w:rPr>
                <w:rFonts w:ascii="Times New Roman" w:hAnsi="Times New Roman"/>
                <w:sz w:val="20"/>
                <w:szCs w:val="20"/>
              </w:rPr>
              <w:t>Корреспондентский счет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F31CB" w14:textId="77777777" w:rsidR="00CA10A5" w:rsidRPr="000941D1" w:rsidRDefault="00CA10A5" w:rsidP="00CB5699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3128261" w14:textId="77777777" w:rsidR="00CA10A5" w:rsidRPr="000941D1" w:rsidRDefault="00CA10A5" w:rsidP="00CB569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14:paraId="3BB43FF4" w14:textId="77777777" w:rsidR="00CA10A5" w:rsidRPr="000941D1" w:rsidRDefault="00CA10A5" w:rsidP="00CB5699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0941D1">
        <w:rPr>
          <w:rFonts w:ascii="Times New Roman" w:hAnsi="Times New Roman"/>
          <w:sz w:val="20"/>
          <w:szCs w:val="20"/>
        </w:rPr>
        <w:t>АГЕНТ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203"/>
      </w:tblGrid>
      <w:tr w:rsidR="00CA10A5" w:rsidRPr="000941D1" w14:paraId="09FDEBA5" w14:textId="77777777" w:rsidTr="4C469BE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3405" w14:textId="77777777" w:rsidR="00CA10A5" w:rsidRPr="000941D1" w:rsidRDefault="00CA10A5" w:rsidP="00CB5699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1D1">
              <w:rPr>
                <w:rFonts w:ascii="Times New Roman" w:hAnsi="Times New Roman"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0D32528" w14:textId="77777777" w:rsidR="00CA10A5" w:rsidRPr="000941D1" w:rsidRDefault="00CB5699" w:rsidP="00CB5699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1D1">
              <w:rPr>
                <w:rFonts w:ascii="Times New Roman" w:hAnsi="Times New Roman"/>
                <w:sz w:val="20"/>
                <w:szCs w:val="20"/>
              </w:rPr>
              <w:t>ООО «СДЕЛАНО НА ДВ»</w:t>
            </w:r>
          </w:p>
        </w:tc>
      </w:tr>
      <w:tr w:rsidR="00CA10A5" w:rsidRPr="000941D1" w14:paraId="7EF10F74" w14:textId="77777777" w:rsidTr="4C469BE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E50D" w14:textId="77777777" w:rsidR="00CA10A5" w:rsidRPr="000941D1" w:rsidRDefault="00CA10A5" w:rsidP="00CB5699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1D1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6A1FB88" w14:textId="3EB00D60" w:rsidR="00CA10A5" w:rsidRPr="000941D1" w:rsidRDefault="003518DA" w:rsidP="003518DA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4C469BE8">
              <w:rPr>
                <w:rFonts w:ascii="Times New Roman" w:hAnsi="Times New Roman"/>
                <w:sz w:val="20"/>
                <w:szCs w:val="20"/>
              </w:rPr>
              <w:t>680014, Хабаровский край, г. Хабаровск, ул. Георгиевская,</w:t>
            </w:r>
            <w:r w:rsidR="25D033DE" w:rsidRPr="4C469B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4C469BE8">
              <w:rPr>
                <w:rFonts w:ascii="Times New Roman" w:hAnsi="Times New Roman"/>
                <w:sz w:val="20"/>
                <w:szCs w:val="20"/>
              </w:rPr>
              <w:t>д.21, литер А, помещение 31</w:t>
            </w:r>
          </w:p>
        </w:tc>
      </w:tr>
      <w:tr w:rsidR="4C469BE8" w14:paraId="74D19E99" w14:textId="77777777" w:rsidTr="4C469BE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38BB" w14:textId="4D0B701B" w:rsidR="4456877D" w:rsidRDefault="4456877D" w:rsidP="4C469BE8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4C469BE8"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489C5A" w14:textId="74A32D04" w:rsidR="4456877D" w:rsidRDefault="4456877D" w:rsidP="4C469BE8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4C469BE8">
              <w:rPr>
                <w:rFonts w:ascii="Times New Roman" w:hAnsi="Times New Roman"/>
                <w:sz w:val="20"/>
                <w:szCs w:val="20"/>
              </w:rPr>
              <w:t>Sdv@dv-nevada.ru</w:t>
            </w:r>
          </w:p>
        </w:tc>
      </w:tr>
      <w:tr w:rsidR="4C469BE8" w14:paraId="098D9449" w14:textId="77777777" w:rsidTr="4C469BE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7A85" w14:textId="79AE8959" w:rsidR="4456877D" w:rsidRDefault="4456877D" w:rsidP="4C469BE8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4C469BE8">
              <w:rPr>
                <w:rFonts w:ascii="Times New Roman" w:hAnsi="Times New Roman"/>
                <w:sz w:val="20"/>
                <w:szCs w:val="20"/>
              </w:rPr>
              <w:t xml:space="preserve">Контакты 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CEE58A" w14:textId="50960F85" w:rsidR="4456877D" w:rsidRDefault="4456877D" w:rsidP="4C469BE8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4C469BE8">
              <w:rPr>
                <w:rFonts w:ascii="Times New Roman" w:hAnsi="Times New Roman"/>
                <w:sz w:val="20"/>
                <w:szCs w:val="20"/>
              </w:rPr>
              <w:t>8(914)-342-28-67; 8 (914)-791-54-16</w:t>
            </w:r>
          </w:p>
        </w:tc>
      </w:tr>
      <w:tr w:rsidR="00CA10A5" w:rsidRPr="000941D1" w14:paraId="7CD08622" w14:textId="77777777" w:rsidTr="4C469BE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D41A" w14:textId="77777777" w:rsidR="00CA10A5" w:rsidRPr="000941D1" w:rsidRDefault="00CA10A5" w:rsidP="00CB5699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1D1">
              <w:rPr>
                <w:rFonts w:ascii="Times New Roman" w:hAnsi="Times New Roman"/>
                <w:sz w:val="20"/>
                <w:szCs w:val="20"/>
              </w:rPr>
              <w:t>ИНН/КПП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F437E5A" w14:textId="77777777" w:rsidR="00CA10A5" w:rsidRPr="000941D1" w:rsidRDefault="003518DA" w:rsidP="00CB5699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2724232144/272401001</w:t>
            </w:r>
          </w:p>
        </w:tc>
      </w:tr>
      <w:tr w:rsidR="00CA10A5" w:rsidRPr="000941D1" w14:paraId="7ED0C2E0" w14:textId="77777777" w:rsidTr="4C469BE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339D" w14:textId="77777777" w:rsidR="00CA10A5" w:rsidRPr="000941D1" w:rsidRDefault="00CA10A5" w:rsidP="00CB5699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1D1">
              <w:rPr>
                <w:rFonts w:ascii="Times New Roman" w:hAnsi="Times New Roman"/>
                <w:sz w:val="20"/>
                <w:szCs w:val="20"/>
              </w:rPr>
              <w:t>Расчетный счет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2486C05" w14:textId="502C53C3" w:rsidR="00CA10A5" w:rsidRPr="000941D1" w:rsidRDefault="0DCD43F3" w:rsidP="00CB5699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4C469BE8">
              <w:rPr>
                <w:rFonts w:ascii="Times New Roman" w:hAnsi="Times New Roman"/>
                <w:sz w:val="20"/>
                <w:szCs w:val="20"/>
              </w:rPr>
              <w:t>40702810218020005747</w:t>
            </w:r>
          </w:p>
        </w:tc>
      </w:tr>
      <w:tr w:rsidR="00CA10A5" w:rsidRPr="000941D1" w14:paraId="78FF8096" w14:textId="77777777" w:rsidTr="4C469BE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C89B" w14:textId="77777777" w:rsidR="00CA10A5" w:rsidRPr="000941D1" w:rsidRDefault="00CA10A5" w:rsidP="00CB5699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1D1">
              <w:rPr>
                <w:rFonts w:ascii="Times New Roman" w:hAnsi="Times New Roman"/>
                <w:sz w:val="20"/>
                <w:szCs w:val="20"/>
              </w:rPr>
              <w:t>Наименование банка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101652C" w14:textId="711DBDFF" w:rsidR="00CA10A5" w:rsidRPr="000941D1" w:rsidRDefault="4632928C" w:rsidP="00CB5699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4C469BE8">
              <w:rPr>
                <w:rFonts w:ascii="Times New Roman" w:hAnsi="Times New Roman"/>
                <w:sz w:val="20"/>
                <w:szCs w:val="20"/>
              </w:rPr>
              <w:t>Филиал банка ВТБ (публичное акционерное общество) в г. Хабаровске</w:t>
            </w:r>
          </w:p>
        </w:tc>
      </w:tr>
      <w:tr w:rsidR="00CA10A5" w:rsidRPr="000941D1" w14:paraId="515265F4" w14:textId="77777777" w:rsidTr="4C469BE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F342" w14:textId="77777777" w:rsidR="00CA10A5" w:rsidRPr="000941D1" w:rsidRDefault="00CA10A5" w:rsidP="00CB5699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1D1"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B99056E" w14:textId="03F76239" w:rsidR="00CA10A5" w:rsidRPr="000941D1" w:rsidRDefault="065FED25" w:rsidP="00CB5699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4C469BE8">
              <w:rPr>
                <w:rFonts w:ascii="Times New Roman" w:hAnsi="Times New Roman"/>
                <w:sz w:val="20"/>
                <w:szCs w:val="20"/>
              </w:rPr>
              <w:t>040813727</w:t>
            </w:r>
          </w:p>
        </w:tc>
      </w:tr>
      <w:tr w:rsidR="00CA10A5" w:rsidRPr="000941D1" w14:paraId="229714B9" w14:textId="77777777" w:rsidTr="4C469BE8">
        <w:trPr>
          <w:trHeight w:val="33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A924" w14:textId="77777777" w:rsidR="00CA10A5" w:rsidRPr="000941D1" w:rsidRDefault="00CA10A5" w:rsidP="00CB5699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1D1">
              <w:rPr>
                <w:rFonts w:ascii="Times New Roman" w:hAnsi="Times New Roman"/>
                <w:sz w:val="20"/>
                <w:szCs w:val="20"/>
              </w:rPr>
              <w:t>Корреспондентский счет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299C43A" w14:textId="54FDE612" w:rsidR="00CA10A5" w:rsidRPr="000941D1" w:rsidRDefault="2940E38B" w:rsidP="00CB5699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4C469BE8">
              <w:rPr>
                <w:rFonts w:ascii="Times New Roman" w:hAnsi="Times New Roman"/>
                <w:sz w:val="20"/>
                <w:szCs w:val="20"/>
              </w:rPr>
              <w:t>30101810400000000727</w:t>
            </w:r>
          </w:p>
        </w:tc>
      </w:tr>
    </w:tbl>
    <w:p w14:paraId="4DDBEF00" w14:textId="77777777" w:rsidR="00CA10A5" w:rsidRPr="000941D1" w:rsidRDefault="00CA10A5" w:rsidP="00CB569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14:paraId="3891630B" w14:textId="77777777" w:rsidR="00CA10A5" w:rsidRPr="000941D1" w:rsidRDefault="00CA10A5" w:rsidP="00CB5699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F595AB3">
        <w:rPr>
          <w:rFonts w:ascii="Times New Roman" w:hAnsi="Times New Roman"/>
          <w:sz w:val="20"/>
          <w:szCs w:val="20"/>
        </w:rPr>
        <w:t xml:space="preserve">       </w:t>
      </w:r>
    </w:p>
    <w:p w14:paraId="6E8B4F70" w14:textId="33E2A3A0" w:rsidR="0F595AB3" w:rsidRDefault="0F595AB3" w:rsidP="0F595AB3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14:paraId="559DD439" w14:textId="125CA07A" w:rsidR="0F595AB3" w:rsidRDefault="0F595AB3" w:rsidP="0F595AB3">
      <w:pPr>
        <w:pStyle w:val="ac"/>
        <w:jc w:val="both"/>
        <w:rPr>
          <w:rFonts w:ascii="Times New Roman" w:hAnsi="Times New Roman"/>
          <w:sz w:val="20"/>
          <w:szCs w:val="20"/>
        </w:rPr>
      </w:pPr>
    </w:p>
    <w:tbl>
      <w:tblPr>
        <w:tblW w:w="10315" w:type="dxa"/>
        <w:tblLook w:val="04A0" w:firstRow="1" w:lastRow="0" w:firstColumn="1" w:lastColumn="0" w:noHBand="0" w:noVBand="1"/>
      </w:tblPr>
      <w:tblGrid>
        <w:gridCol w:w="5495"/>
        <w:gridCol w:w="4820"/>
      </w:tblGrid>
      <w:tr w:rsidR="00CA10A5" w:rsidRPr="000941D1" w14:paraId="1AEB8000" w14:textId="77777777" w:rsidTr="00035A10">
        <w:tc>
          <w:tcPr>
            <w:tcW w:w="5211" w:type="dxa"/>
          </w:tcPr>
          <w:p w14:paraId="0DFAE634" w14:textId="77777777" w:rsidR="00CA10A5" w:rsidRPr="000941D1" w:rsidRDefault="00CA10A5" w:rsidP="00CB5699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1D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662E2D9F" w14:textId="77777777" w:rsidR="00CA10A5" w:rsidRPr="000941D1" w:rsidRDefault="00CA10A5" w:rsidP="00CB5699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1D1">
              <w:rPr>
                <w:rFonts w:ascii="Times New Roman" w:hAnsi="Times New Roman"/>
                <w:sz w:val="20"/>
                <w:szCs w:val="20"/>
              </w:rPr>
              <w:t>ПРИНЦИПАЛ</w:t>
            </w:r>
          </w:p>
          <w:p w14:paraId="3461D779" w14:textId="77777777" w:rsidR="00CA10A5" w:rsidRPr="000941D1" w:rsidRDefault="00CA10A5" w:rsidP="00CB5699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CF2D8B6" w14:textId="77777777" w:rsidR="00CA10A5" w:rsidRPr="000941D1" w:rsidRDefault="00CA10A5" w:rsidP="00CB5699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CF73AFF" w14:textId="77777777" w:rsidR="00CA10A5" w:rsidRPr="000941D1" w:rsidRDefault="00CA10A5" w:rsidP="00CB5699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1D1">
              <w:rPr>
                <w:rFonts w:ascii="Times New Roman" w:hAnsi="Times New Roman"/>
                <w:sz w:val="20"/>
                <w:szCs w:val="20"/>
              </w:rPr>
              <w:t xml:space="preserve">______________________ </w:t>
            </w:r>
          </w:p>
          <w:p w14:paraId="7BAB6A5F" w14:textId="77777777" w:rsidR="00CA10A5" w:rsidRPr="000941D1" w:rsidRDefault="00CA10A5" w:rsidP="00CB5699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1D1"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4570" w:type="dxa"/>
          </w:tcPr>
          <w:p w14:paraId="0FB78278" w14:textId="77777777" w:rsidR="00CA10A5" w:rsidRPr="000941D1" w:rsidRDefault="00CA10A5" w:rsidP="00CB5699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11E19AD" w14:textId="77777777" w:rsidR="00CA10A5" w:rsidRPr="000941D1" w:rsidRDefault="00CA10A5" w:rsidP="00CB5699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1D1">
              <w:rPr>
                <w:rFonts w:ascii="Times New Roman" w:hAnsi="Times New Roman"/>
                <w:sz w:val="20"/>
                <w:szCs w:val="20"/>
              </w:rPr>
              <w:t>АГЕНТ</w:t>
            </w:r>
          </w:p>
          <w:p w14:paraId="1FC39945" w14:textId="77777777" w:rsidR="00CA10A5" w:rsidRPr="000941D1" w:rsidRDefault="00CA10A5" w:rsidP="00CB5699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562CB0E" w14:textId="77777777" w:rsidR="00CA10A5" w:rsidRPr="000941D1" w:rsidRDefault="00CA10A5" w:rsidP="00CB5699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7FD4CD2" w14:textId="77777777" w:rsidR="00CA10A5" w:rsidRPr="000941D1" w:rsidRDefault="00CA10A5" w:rsidP="00CB5699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1D1">
              <w:rPr>
                <w:rFonts w:ascii="Times New Roman" w:hAnsi="Times New Roman"/>
                <w:sz w:val="20"/>
                <w:szCs w:val="20"/>
              </w:rPr>
              <w:t xml:space="preserve">______________________ </w:t>
            </w:r>
          </w:p>
          <w:p w14:paraId="34CE0A41" w14:textId="77777777" w:rsidR="00CA10A5" w:rsidRPr="000941D1" w:rsidRDefault="00CA10A5" w:rsidP="00CB5699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2EBF3C5" w14:textId="77777777" w:rsidR="00CA10A5" w:rsidRPr="000941D1" w:rsidRDefault="00CA10A5" w:rsidP="00CB569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14:paraId="6D98A12B" w14:textId="77777777" w:rsidR="009F28D0" w:rsidRPr="000941D1" w:rsidRDefault="009F28D0" w:rsidP="00CB569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14:paraId="2946DB82" w14:textId="77777777" w:rsidR="009F28D0" w:rsidRPr="000941D1" w:rsidRDefault="009F28D0" w:rsidP="00CB569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14:paraId="68CC221B" w14:textId="77777777" w:rsidR="006E56FC" w:rsidRPr="000941D1" w:rsidRDefault="006E56FC" w:rsidP="006E56FC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0941D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</w:p>
    <w:p w14:paraId="5997CC1D" w14:textId="77777777" w:rsidR="006E56FC" w:rsidRPr="000941D1" w:rsidRDefault="006E56FC" w:rsidP="006E56FC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14:paraId="110FFD37" w14:textId="77777777" w:rsidR="006E56FC" w:rsidRPr="000941D1" w:rsidRDefault="006E56FC" w:rsidP="006E56FC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14:paraId="52E56223" w14:textId="576AD258" w:rsidR="00B66927" w:rsidRPr="000941D1" w:rsidRDefault="006E56FC" w:rsidP="006E56FC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3D5D1DAA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14:paraId="07547A01" w14:textId="46221EB9" w:rsidR="00B66927" w:rsidRDefault="00B66927" w:rsidP="006E56FC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14:paraId="260175C0" w14:textId="210F18B9" w:rsidR="000F49CE" w:rsidRDefault="000F49CE" w:rsidP="006E56FC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14:paraId="5B34401B" w14:textId="7E8C2FE9" w:rsidR="000F49CE" w:rsidRDefault="000F49CE" w:rsidP="006E56FC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14:paraId="6316F142" w14:textId="0232554F" w:rsidR="000F49CE" w:rsidRDefault="000F49CE" w:rsidP="006E56FC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14:paraId="5FFF737E" w14:textId="65FE80AA" w:rsidR="000F49CE" w:rsidRDefault="000F49CE" w:rsidP="006E56FC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14:paraId="6F9AED12" w14:textId="77777777" w:rsidR="000F49CE" w:rsidRPr="000941D1" w:rsidRDefault="000F49CE" w:rsidP="006E56FC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14:paraId="5043CB0F" w14:textId="77777777" w:rsidR="00B66927" w:rsidRPr="000941D1" w:rsidRDefault="00B66927" w:rsidP="006E56FC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14:paraId="637805D2" w14:textId="66AD17DE" w:rsidR="00502EE3" w:rsidRPr="000941D1" w:rsidRDefault="00502EE3" w:rsidP="006E56FC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14:paraId="463F29E8" w14:textId="77777777" w:rsidR="00B66927" w:rsidRPr="000941D1" w:rsidRDefault="00B66927" w:rsidP="006E56FC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14:paraId="2C88F802" w14:textId="7959C61A" w:rsidR="00E170C4" w:rsidRDefault="00B66927" w:rsidP="0053363B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3D5D1DA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</w:p>
    <w:p w14:paraId="2351D948" w14:textId="115DA27D" w:rsidR="006E56FC" w:rsidRPr="000941D1" w:rsidRDefault="00E170C4" w:rsidP="601318D8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601318D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FB47FE">
        <w:rPr>
          <w:rFonts w:ascii="Times New Roman" w:hAnsi="Times New Roman"/>
          <w:sz w:val="20"/>
          <w:szCs w:val="20"/>
        </w:rPr>
        <w:t xml:space="preserve">                      </w:t>
      </w:r>
    </w:p>
    <w:p w14:paraId="620CBAFA" w14:textId="18009788" w:rsidR="006E56FC" w:rsidRPr="000941D1" w:rsidRDefault="3EC6F32A" w:rsidP="601318D8">
      <w:pPr>
        <w:pStyle w:val="ac"/>
        <w:ind w:left="7080"/>
        <w:jc w:val="both"/>
        <w:rPr>
          <w:rFonts w:ascii="Times New Roman" w:hAnsi="Times New Roman"/>
          <w:sz w:val="20"/>
          <w:szCs w:val="20"/>
        </w:rPr>
      </w:pPr>
      <w:r w:rsidRPr="601318D8">
        <w:rPr>
          <w:rFonts w:ascii="Times New Roman" w:hAnsi="Times New Roman"/>
          <w:sz w:val="20"/>
          <w:szCs w:val="20"/>
        </w:rPr>
        <w:lastRenderedPageBreak/>
        <w:t xml:space="preserve">      </w:t>
      </w:r>
      <w:r w:rsidR="003518DA" w:rsidRPr="601318D8">
        <w:rPr>
          <w:rFonts w:ascii="Times New Roman" w:hAnsi="Times New Roman"/>
          <w:sz w:val="20"/>
          <w:szCs w:val="20"/>
        </w:rPr>
        <w:t xml:space="preserve"> </w:t>
      </w:r>
      <w:r w:rsidR="006E56FC" w:rsidRPr="601318D8">
        <w:rPr>
          <w:rFonts w:ascii="Times New Roman" w:hAnsi="Times New Roman"/>
          <w:sz w:val="20"/>
          <w:szCs w:val="20"/>
        </w:rPr>
        <w:t xml:space="preserve">ПРИЛОЖЕНИЕ № </w:t>
      </w:r>
      <w:r w:rsidR="00B66927" w:rsidRPr="601318D8">
        <w:rPr>
          <w:rFonts w:ascii="Times New Roman" w:hAnsi="Times New Roman"/>
          <w:sz w:val="20"/>
          <w:szCs w:val="20"/>
        </w:rPr>
        <w:t>1</w:t>
      </w:r>
      <w:r w:rsidR="006E56FC" w:rsidRPr="601318D8">
        <w:rPr>
          <w:rFonts w:ascii="Times New Roman" w:hAnsi="Times New Roman"/>
          <w:sz w:val="20"/>
          <w:szCs w:val="20"/>
        </w:rPr>
        <w:t xml:space="preserve"> </w:t>
      </w:r>
    </w:p>
    <w:p w14:paraId="2D5472CA" w14:textId="235C807F" w:rsidR="006E56FC" w:rsidRPr="000941D1" w:rsidRDefault="006E56FC" w:rsidP="0053363B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F595AB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53363B" w:rsidRPr="0F595AB3">
        <w:rPr>
          <w:rFonts w:ascii="Times New Roman" w:hAnsi="Times New Roman"/>
          <w:sz w:val="20"/>
          <w:szCs w:val="20"/>
        </w:rPr>
        <w:t xml:space="preserve"> </w:t>
      </w:r>
      <w:r w:rsidR="003518DA" w:rsidRPr="0F595AB3">
        <w:rPr>
          <w:rFonts w:ascii="Times New Roman" w:hAnsi="Times New Roman"/>
          <w:sz w:val="20"/>
          <w:szCs w:val="20"/>
        </w:rPr>
        <w:t xml:space="preserve">                      </w:t>
      </w:r>
      <w:r w:rsidR="533F2EDF" w:rsidRPr="0F595AB3">
        <w:rPr>
          <w:rFonts w:ascii="Times New Roman" w:hAnsi="Times New Roman"/>
          <w:sz w:val="20"/>
          <w:szCs w:val="20"/>
        </w:rPr>
        <w:t xml:space="preserve">    </w:t>
      </w:r>
      <w:r w:rsidR="003518DA" w:rsidRPr="0F595AB3">
        <w:rPr>
          <w:rFonts w:ascii="Times New Roman" w:hAnsi="Times New Roman"/>
          <w:sz w:val="20"/>
          <w:szCs w:val="20"/>
        </w:rPr>
        <w:t xml:space="preserve">   </w:t>
      </w:r>
      <w:r w:rsidRPr="0F595AB3">
        <w:rPr>
          <w:rFonts w:ascii="Times New Roman" w:hAnsi="Times New Roman"/>
          <w:sz w:val="20"/>
          <w:szCs w:val="20"/>
        </w:rPr>
        <w:t xml:space="preserve">к Агентскому Договору </w:t>
      </w:r>
    </w:p>
    <w:p w14:paraId="18A0BF82" w14:textId="57581EDA" w:rsidR="006E56FC" w:rsidRPr="000941D1" w:rsidRDefault="006E56FC" w:rsidP="0053363B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F595AB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  <w:r w:rsidR="003518DA" w:rsidRPr="0F595AB3">
        <w:rPr>
          <w:rFonts w:ascii="Times New Roman" w:hAnsi="Times New Roman"/>
          <w:sz w:val="20"/>
          <w:szCs w:val="20"/>
        </w:rPr>
        <w:t xml:space="preserve">                              </w:t>
      </w:r>
      <w:r w:rsidR="00502EE3" w:rsidRPr="0F595AB3">
        <w:rPr>
          <w:rFonts w:ascii="Times New Roman" w:hAnsi="Times New Roman"/>
          <w:sz w:val="20"/>
          <w:szCs w:val="20"/>
        </w:rPr>
        <w:t>от «___» ____________202</w:t>
      </w:r>
      <w:r w:rsidR="4049A449" w:rsidRPr="0F595AB3">
        <w:rPr>
          <w:rFonts w:ascii="Times New Roman" w:hAnsi="Times New Roman"/>
          <w:sz w:val="20"/>
          <w:szCs w:val="20"/>
        </w:rPr>
        <w:t>0</w:t>
      </w:r>
      <w:r w:rsidRPr="0F595AB3">
        <w:rPr>
          <w:rFonts w:ascii="Times New Roman" w:hAnsi="Times New Roman"/>
          <w:sz w:val="20"/>
          <w:szCs w:val="20"/>
        </w:rPr>
        <w:t xml:space="preserve"> г. </w:t>
      </w:r>
    </w:p>
    <w:p w14:paraId="3B7B4B86" w14:textId="77777777" w:rsidR="006E56FC" w:rsidRPr="000941D1" w:rsidRDefault="006E56FC" w:rsidP="0053363B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14:paraId="3A0FF5F2" w14:textId="77777777" w:rsidR="006E56FC" w:rsidRPr="000941D1" w:rsidRDefault="006E56FC" w:rsidP="0053363B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14:paraId="65E3AA15" w14:textId="3E066E70" w:rsidR="601318D8" w:rsidRDefault="601318D8" w:rsidP="601318D8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14:paraId="626BFB25" w14:textId="77777777" w:rsidR="00FB47FE" w:rsidRDefault="00FB47FE" w:rsidP="3141B094">
      <w:pPr>
        <w:jc w:val="center"/>
        <w:rPr>
          <w:rFonts w:ascii="Times New Roman" w:hAnsi="Times New Roman"/>
          <w:sz w:val="20"/>
          <w:szCs w:val="20"/>
        </w:rPr>
      </w:pPr>
    </w:p>
    <w:p w14:paraId="7B6B01C4" w14:textId="1BE60574" w:rsidR="1142AFEE" w:rsidRDefault="1142AFEE" w:rsidP="3141B094">
      <w:pPr>
        <w:jc w:val="center"/>
      </w:pPr>
      <w:r w:rsidRPr="3141B094">
        <w:rPr>
          <w:rFonts w:ascii="Times New Roman" w:hAnsi="Times New Roman"/>
          <w:sz w:val="20"/>
          <w:szCs w:val="20"/>
        </w:rPr>
        <w:t xml:space="preserve">ОТЧЕТ АГЕНТА О ПРОДАЖАХ             №____от  </w:t>
      </w:r>
    </w:p>
    <w:p w14:paraId="3D2CB90E" w14:textId="5143FFE0" w:rsidR="1142AFEE" w:rsidRDefault="1142AFEE" w:rsidP="3141B094">
      <w:pPr>
        <w:jc w:val="both"/>
      </w:pPr>
      <w:r w:rsidRPr="3141B09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</w:t>
      </w:r>
    </w:p>
    <w:p w14:paraId="0FF37F69" w14:textId="5C397FC7" w:rsidR="1142AFEE" w:rsidRDefault="1142AFEE" w:rsidP="3141B094">
      <w:pPr>
        <w:jc w:val="both"/>
      </w:pPr>
      <w:r w:rsidRPr="3141B094">
        <w:rPr>
          <w:rFonts w:ascii="Times New Roman" w:hAnsi="Times New Roman"/>
          <w:sz w:val="20"/>
          <w:szCs w:val="20"/>
        </w:rPr>
        <w:t xml:space="preserve">                   </w:t>
      </w:r>
    </w:p>
    <w:p w14:paraId="1D828840" w14:textId="3B6C7DE9" w:rsidR="1142AFEE" w:rsidRDefault="1142AFEE" w:rsidP="3141B094">
      <w:pPr>
        <w:jc w:val="both"/>
      </w:pPr>
      <w:r w:rsidRPr="601318D8">
        <w:rPr>
          <w:rFonts w:ascii="Times New Roman" w:hAnsi="Times New Roman"/>
          <w:sz w:val="20"/>
          <w:szCs w:val="20"/>
        </w:rPr>
        <w:t xml:space="preserve"> Агент: ООО «СДЕЛАНО НА ДВ»</w:t>
      </w:r>
    </w:p>
    <w:p w14:paraId="13B78C01" w14:textId="5A530783" w:rsidR="1142AFEE" w:rsidRDefault="1142AFEE" w:rsidP="3141B094">
      <w:pPr>
        <w:jc w:val="both"/>
      </w:pPr>
      <w:r w:rsidRPr="3141B094">
        <w:rPr>
          <w:rFonts w:ascii="Times New Roman" w:hAnsi="Times New Roman"/>
          <w:sz w:val="20"/>
          <w:szCs w:val="20"/>
        </w:rPr>
        <w:t>Принципал: __________________________________</w:t>
      </w:r>
    </w:p>
    <w:p w14:paraId="0B6C3B44" w14:textId="3C996EAF" w:rsidR="3141B094" w:rsidRDefault="3141B094" w:rsidP="3141B094">
      <w:pPr>
        <w:jc w:val="both"/>
        <w:rPr>
          <w:rFonts w:ascii="Times New Roman" w:hAnsi="Times New Roman"/>
          <w:sz w:val="20"/>
          <w:szCs w:val="20"/>
        </w:rPr>
      </w:pPr>
    </w:p>
    <w:p w14:paraId="799A5522" w14:textId="3590551C" w:rsidR="1142AFEE" w:rsidRDefault="1142AFEE" w:rsidP="3141B094">
      <w:pPr>
        <w:jc w:val="both"/>
      </w:pPr>
      <w:r w:rsidRPr="3141B094">
        <w:rPr>
          <w:rFonts w:ascii="Times New Roman" w:hAnsi="Times New Roman"/>
          <w:sz w:val="20"/>
          <w:szCs w:val="20"/>
        </w:rPr>
        <w:t>За отчетный период Агентом продано товаров Принципала: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95"/>
        <w:gridCol w:w="2915"/>
        <w:gridCol w:w="1265"/>
        <w:gridCol w:w="960"/>
        <w:gridCol w:w="1076"/>
        <w:gridCol w:w="1250"/>
        <w:gridCol w:w="1415"/>
      </w:tblGrid>
      <w:tr w:rsidR="3141B094" w14:paraId="09D5ADAA" w14:textId="77777777" w:rsidTr="3141B094">
        <w:tc>
          <w:tcPr>
            <w:tcW w:w="495" w:type="dxa"/>
          </w:tcPr>
          <w:p w14:paraId="60CB974B" w14:textId="23DA9240" w:rsidR="3141B094" w:rsidRDefault="3141B094" w:rsidP="3141B094">
            <w:pPr>
              <w:jc w:val="center"/>
            </w:pPr>
            <w:r w:rsidRPr="3141B094">
              <w:rPr>
                <w:rFonts w:ascii="Arial" w:eastAsia="Arial" w:hAnsi="Arial" w:cs="Arial"/>
                <w:color w:val="333333"/>
                <w:sz w:val="18"/>
                <w:szCs w:val="18"/>
              </w:rPr>
              <w:t>№</w:t>
            </w:r>
          </w:p>
        </w:tc>
        <w:tc>
          <w:tcPr>
            <w:tcW w:w="2915" w:type="dxa"/>
          </w:tcPr>
          <w:p w14:paraId="0337E8EE" w14:textId="3AEECB96" w:rsidR="3141B094" w:rsidRDefault="3141B094" w:rsidP="3141B094">
            <w:pPr>
              <w:jc w:val="center"/>
            </w:pPr>
            <w:r w:rsidRPr="3141B094">
              <w:rPr>
                <w:rFonts w:ascii="Arial" w:eastAsia="Arial" w:hAnsi="Arial" w:cs="Arial"/>
                <w:color w:val="333333"/>
                <w:sz w:val="18"/>
                <w:szCs w:val="18"/>
              </w:rPr>
              <w:t>Товар</w:t>
            </w:r>
          </w:p>
        </w:tc>
        <w:tc>
          <w:tcPr>
            <w:tcW w:w="1265" w:type="dxa"/>
          </w:tcPr>
          <w:p w14:paraId="2062C12A" w14:textId="0E680E05" w:rsidR="3141B094" w:rsidRDefault="3141B094" w:rsidP="3141B094">
            <w:pPr>
              <w:jc w:val="center"/>
            </w:pPr>
            <w:r w:rsidRPr="3141B094">
              <w:rPr>
                <w:rFonts w:ascii="Arial" w:eastAsia="Arial" w:hAnsi="Arial" w:cs="Arial"/>
                <w:color w:val="333333"/>
                <w:sz w:val="18"/>
                <w:szCs w:val="18"/>
              </w:rPr>
              <w:t>Количество</w:t>
            </w:r>
          </w:p>
        </w:tc>
        <w:tc>
          <w:tcPr>
            <w:tcW w:w="960" w:type="dxa"/>
          </w:tcPr>
          <w:p w14:paraId="50103501" w14:textId="2E8EC333" w:rsidR="3141B094" w:rsidRDefault="3141B094" w:rsidP="3141B094">
            <w:pPr>
              <w:jc w:val="center"/>
            </w:pPr>
            <w:r w:rsidRPr="3141B094">
              <w:rPr>
                <w:rFonts w:ascii="Arial" w:eastAsia="Arial" w:hAnsi="Arial" w:cs="Arial"/>
                <w:color w:val="333333"/>
                <w:sz w:val="18"/>
                <w:szCs w:val="18"/>
              </w:rPr>
              <w:t>Цена продажи</w:t>
            </w:r>
          </w:p>
        </w:tc>
        <w:tc>
          <w:tcPr>
            <w:tcW w:w="1076" w:type="dxa"/>
          </w:tcPr>
          <w:p w14:paraId="4DF61160" w14:textId="6B2371C7" w:rsidR="3141B094" w:rsidRDefault="3141B094" w:rsidP="3141B094">
            <w:pPr>
              <w:jc w:val="center"/>
            </w:pPr>
            <w:r w:rsidRPr="3141B094">
              <w:rPr>
                <w:rFonts w:ascii="Arial" w:eastAsia="Arial" w:hAnsi="Arial" w:cs="Arial"/>
                <w:color w:val="333333"/>
                <w:sz w:val="18"/>
                <w:szCs w:val="18"/>
              </w:rPr>
              <w:t>Сумма продажи</w:t>
            </w:r>
          </w:p>
        </w:tc>
        <w:tc>
          <w:tcPr>
            <w:tcW w:w="1250" w:type="dxa"/>
          </w:tcPr>
          <w:p w14:paraId="153188E5" w14:textId="52CAF3B1" w:rsidR="3141B094" w:rsidRDefault="3141B094" w:rsidP="3141B094">
            <w:pPr>
              <w:jc w:val="center"/>
            </w:pPr>
            <w:r w:rsidRPr="3141B094">
              <w:rPr>
                <w:rFonts w:ascii="Arial" w:eastAsia="Arial" w:hAnsi="Arial" w:cs="Arial"/>
                <w:color w:val="333333"/>
                <w:sz w:val="18"/>
                <w:szCs w:val="18"/>
              </w:rPr>
              <w:t>Дата счета-фактуры</w:t>
            </w:r>
          </w:p>
        </w:tc>
        <w:tc>
          <w:tcPr>
            <w:tcW w:w="1415" w:type="dxa"/>
          </w:tcPr>
          <w:p w14:paraId="712FD150" w14:textId="511C60A9" w:rsidR="3141B094" w:rsidRDefault="3141B094" w:rsidP="3141B094">
            <w:pPr>
              <w:jc w:val="center"/>
            </w:pPr>
            <w:r w:rsidRPr="3141B094">
              <w:rPr>
                <w:rFonts w:ascii="Arial" w:eastAsia="Arial" w:hAnsi="Arial" w:cs="Arial"/>
                <w:color w:val="333333"/>
                <w:sz w:val="18"/>
                <w:szCs w:val="18"/>
              </w:rPr>
              <w:t>Покупатель</w:t>
            </w:r>
          </w:p>
        </w:tc>
      </w:tr>
      <w:tr w:rsidR="3141B094" w14:paraId="5CFA2D8B" w14:textId="77777777" w:rsidTr="3141B094">
        <w:tc>
          <w:tcPr>
            <w:tcW w:w="495" w:type="dxa"/>
          </w:tcPr>
          <w:p w14:paraId="44A83DCC" w14:textId="45DE3D23" w:rsidR="3141B094" w:rsidRDefault="3141B094" w:rsidP="3141B094">
            <w:pPr>
              <w:jc w:val="center"/>
            </w:pPr>
            <w:r w:rsidRPr="3141B094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915" w:type="dxa"/>
          </w:tcPr>
          <w:p w14:paraId="6F2269C9" w14:textId="73F5F428" w:rsidR="3141B094" w:rsidRDefault="3141B094" w:rsidP="3141B094">
            <w:r w:rsidRPr="3141B094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1265" w:type="dxa"/>
          </w:tcPr>
          <w:p w14:paraId="4B775FD8" w14:textId="2EC3500A" w:rsidR="3141B094" w:rsidRDefault="3141B094" w:rsidP="3141B094">
            <w:pPr>
              <w:jc w:val="right"/>
            </w:pPr>
            <w:r w:rsidRPr="3141B0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60" w:type="dxa"/>
          </w:tcPr>
          <w:p w14:paraId="0948A4AA" w14:textId="7FCBB73F" w:rsidR="3141B094" w:rsidRDefault="3141B094" w:rsidP="3141B094">
            <w:pPr>
              <w:jc w:val="right"/>
            </w:pPr>
            <w:r w:rsidRPr="3141B0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76" w:type="dxa"/>
          </w:tcPr>
          <w:p w14:paraId="116E4A52" w14:textId="39DB332C" w:rsidR="3141B094" w:rsidRDefault="3141B094" w:rsidP="3141B094">
            <w:pPr>
              <w:jc w:val="right"/>
            </w:pPr>
            <w:r w:rsidRPr="3141B0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50" w:type="dxa"/>
          </w:tcPr>
          <w:p w14:paraId="1118C794" w14:textId="0D38D542" w:rsidR="3141B094" w:rsidRDefault="3141B094" w:rsidP="3141B094">
            <w:r w:rsidRPr="3141B0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5" w:type="dxa"/>
          </w:tcPr>
          <w:p w14:paraId="0B81EF6D" w14:textId="0FB3E978" w:rsidR="3141B094" w:rsidRDefault="3141B094" w:rsidP="3141B094">
            <w:r w:rsidRPr="3141B094">
              <w:rPr>
                <w:rFonts w:ascii="Arial" w:eastAsia="Arial" w:hAnsi="Arial" w:cs="Arial"/>
              </w:rPr>
              <w:t xml:space="preserve"> </w:t>
            </w:r>
          </w:p>
        </w:tc>
      </w:tr>
      <w:tr w:rsidR="3141B094" w14:paraId="4D4ED6F2" w14:textId="77777777" w:rsidTr="3141B094">
        <w:tc>
          <w:tcPr>
            <w:tcW w:w="495" w:type="dxa"/>
          </w:tcPr>
          <w:p w14:paraId="0FECA213" w14:textId="65C768C6" w:rsidR="3141B094" w:rsidRDefault="3141B094" w:rsidP="3141B094">
            <w:pPr>
              <w:jc w:val="center"/>
            </w:pPr>
            <w:r w:rsidRPr="3141B094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2915" w:type="dxa"/>
          </w:tcPr>
          <w:p w14:paraId="7B5F5778" w14:textId="3CDEC260" w:rsidR="3141B094" w:rsidRDefault="3141B094" w:rsidP="3141B094">
            <w:r w:rsidRPr="3141B0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65" w:type="dxa"/>
          </w:tcPr>
          <w:p w14:paraId="56C1AE79" w14:textId="02B33FB2" w:rsidR="3141B094" w:rsidRDefault="3141B094" w:rsidP="3141B094">
            <w:pPr>
              <w:jc w:val="right"/>
            </w:pPr>
            <w:r w:rsidRPr="3141B0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60" w:type="dxa"/>
          </w:tcPr>
          <w:p w14:paraId="4994810D" w14:textId="15E46B06" w:rsidR="3141B094" w:rsidRDefault="3141B094" w:rsidP="3141B094">
            <w:pPr>
              <w:jc w:val="right"/>
            </w:pPr>
            <w:r w:rsidRPr="3141B0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76" w:type="dxa"/>
          </w:tcPr>
          <w:p w14:paraId="0B7959F1" w14:textId="4937FFFE" w:rsidR="3141B094" w:rsidRDefault="3141B094" w:rsidP="3141B094">
            <w:pPr>
              <w:jc w:val="right"/>
            </w:pPr>
            <w:r w:rsidRPr="3141B0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50" w:type="dxa"/>
          </w:tcPr>
          <w:p w14:paraId="4F0D70F6" w14:textId="6F66C92B" w:rsidR="3141B094" w:rsidRDefault="3141B094" w:rsidP="3141B094">
            <w:r w:rsidRPr="3141B0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5" w:type="dxa"/>
          </w:tcPr>
          <w:p w14:paraId="6CB96AA8" w14:textId="5B996F81" w:rsidR="3141B094" w:rsidRDefault="3141B094" w:rsidP="3141B094">
            <w:r w:rsidRPr="3141B094">
              <w:rPr>
                <w:rFonts w:ascii="Arial" w:eastAsia="Arial" w:hAnsi="Arial" w:cs="Arial"/>
              </w:rPr>
              <w:t xml:space="preserve"> </w:t>
            </w:r>
          </w:p>
        </w:tc>
      </w:tr>
      <w:tr w:rsidR="3141B094" w14:paraId="0296EA28" w14:textId="77777777" w:rsidTr="3141B094">
        <w:tc>
          <w:tcPr>
            <w:tcW w:w="495" w:type="dxa"/>
          </w:tcPr>
          <w:p w14:paraId="66B8F378" w14:textId="6FE6BC0F" w:rsidR="3141B094" w:rsidRDefault="3141B094" w:rsidP="3141B094">
            <w:r w:rsidRPr="3141B0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15" w:type="dxa"/>
          </w:tcPr>
          <w:p w14:paraId="3FE2FF8A" w14:textId="3D1DCB38" w:rsidR="3141B094" w:rsidRDefault="3141B094" w:rsidP="3141B094">
            <w:r w:rsidRPr="3141B0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65" w:type="dxa"/>
          </w:tcPr>
          <w:p w14:paraId="62010A00" w14:textId="5B66D287" w:rsidR="3141B094" w:rsidRDefault="3141B094" w:rsidP="3141B094">
            <w:r w:rsidRPr="3141B0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60" w:type="dxa"/>
          </w:tcPr>
          <w:p w14:paraId="2659ECBE" w14:textId="24C1D9C1" w:rsidR="3141B094" w:rsidRDefault="3141B094" w:rsidP="3141B094">
            <w:r w:rsidRPr="3141B09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76" w:type="dxa"/>
          </w:tcPr>
          <w:p w14:paraId="53C3EDC9" w14:textId="5469C9AC" w:rsidR="3141B094" w:rsidRDefault="3141B094" w:rsidP="3141B094">
            <w:pPr>
              <w:jc w:val="right"/>
            </w:pPr>
            <w:r w:rsidRPr="3141B094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50" w:type="dxa"/>
          </w:tcPr>
          <w:p w14:paraId="7E3E5B29" w14:textId="6E790E2C" w:rsidR="3141B094" w:rsidRDefault="3141B094" w:rsidP="3141B094">
            <w:pPr>
              <w:jc w:val="right"/>
            </w:pPr>
            <w:r w:rsidRPr="3141B094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5" w:type="dxa"/>
          </w:tcPr>
          <w:p w14:paraId="7395F8B2" w14:textId="5CEA5A14" w:rsidR="3141B094" w:rsidRDefault="3141B094" w:rsidP="3141B094">
            <w:pPr>
              <w:jc w:val="right"/>
            </w:pPr>
            <w:r w:rsidRPr="3141B094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3141B094" w14:paraId="40A249E9" w14:textId="77777777" w:rsidTr="3141B094">
        <w:tc>
          <w:tcPr>
            <w:tcW w:w="495" w:type="dxa"/>
          </w:tcPr>
          <w:p w14:paraId="6618C360" w14:textId="38CE1C67" w:rsidR="3141B094" w:rsidRDefault="3141B094"/>
        </w:tc>
        <w:tc>
          <w:tcPr>
            <w:tcW w:w="2915" w:type="dxa"/>
          </w:tcPr>
          <w:p w14:paraId="5FDA686C" w14:textId="42C28F54" w:rsidR="3141B094" w:rsidRDefault="3141B094"/>
        </w:tc>
        <w:tc>
          <w:tcPr>
            <w:tcW w:w="1265" w:type="dxa"/>
          </w:tcPr>
          <w:p w14:paraId="1641F763" w14:textId="5D199E3A" w:rsidR="3141B094" w:rsidRDefault="3141B094"/>
        </w:tc>
        <w:tc>
          <w:tcPr>
            <w:tcW w:w="960" w:type="dxa"/>
          </w:tcPr>
          <w:p w14:paraId="41A809D3" w14:textId="42CAE1E8" w:rsidR="3141B094" w:rsidRDefault="3141B094"/>
        </w:tc>
        <w:tc>
          <w:tcPr>
            <w:tcW w:w="1076" w:type="dxa"/>
          </w:tcPr>
          <w:p w14:paraId="23283DEF" w14:textId="3D42BA0A" w:rsidR="3141B094" w:rsidRDefault="3141B094"/>
        </w:tc>
        <w:tc>
          <w:tcPr>
            <w:tcW w:w="1250" w:type="dxa"/>
          </w:tcPr>
          <w:p w14:paraId="65DCBAEF" w14:textId="461BF7CC" w:rsidR="3141B094" w:rsidRDefault="3141B094"/>
        </w:tc>
        <w:tc>
          <w:tcPr>
            <w:tcW w:w="1415" w:type="dxa"/>
          </w:tcPr>
          <w:p w14:paraId="78C270A1" w14:textId="594E905D" w:rsidR="3141B094" w:rsidRDefault="3141B094"/>
        </w:tc>
      </w:tr>
    </w:tbl>
    <w:p w14:paraId="3F62AB6D" w14:textId="527054BB" w:rsidR="1142AFEE" w:rsidRDefault="1142AFEE" w:rsidP="3141B094">
      <w:pPr>
        <w:jc w:val="both"/>
      </w:pPr>
      <w:r w:rsidRPr="3141B094">
        <w:rPr>
          <w:rFonts w:ascii="Times New Roman" w:hAnsi="Times New Roman"/>
          <w:sz w:val="20"/>
          <w:szCs w:val="20"/>
        </w:rPr>
        <w:t xml:space="preserve"> 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9354"/>
      </w:tblGrid>
      <w:tr w:rsidR="3141B094" w14:paraId="1528847D" w14:textId="77777777" w:rsidTr="3141B094">
        <w:tc>
          <w:tcPr>
            <w:tcW w:w="9354" w:type="dxa"/>
          </w:tcPr>
          <w:p w14:paraId="701F4A9A" w14:textId="6177B0DB" w:rsidR="3141B094" w:rsidRDefault="3141B094" w:rsidP="3141B094">
            <w:r w:rsidRPr="3141B094">
              <w:rPr>
                <w:rFonts w:ascii="Microsoft Sans Serif" w:eastAsia="Microsoft Sans Serif" w:hAnsi="Microsoft Sans Serif" w:cs="Microsoft Sans Serif"/>
                <w:sz w:val="16"/>
                <w:szCs w:val="16"/>
              </w:rPr>
              <w:t>Всего продано наименований ____, на сумму ____ RUB</w:t>
            </w:r>
          </w:p>
        </w:tc>
      </w:tr>
      <w:tr w:rsidR="3141B094" w14:paraId="1C96419F" w14:textId="77777777" w:rsidTr="3141B094">
        <w:tc>
          <w:tcPr>
            <w:tcW w:w="9354" w:type="dxa"/>
          </w:tcPr>
          <w:p w14:paraId="33F528E1" w14:textId="1ACF2455" w:rsidR="3141B094" w:rsidRDefault="3141B094" w:rsidP="3141B094">
            <w:r w:rsidRPr="3141B094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7D41EAEC" w14:textId="6DC550BD" w:rsidR="1142AFEE" w:rsidRDefault="1142AFEE" w:rsidP="3141B094">
      <w:pPr>
        <w:jc w:val="both"/>
      </w:pPr>
      <w:r w:rsidRPr="3141B094">
        <w:rPr>
          <w:rFonts w:ascii="Times New Roman" w:hAnsi="Times New Roman"/>
          <w:sz w:val="20"/>
          <w:szCs w:val="20"/>
        </w:rPr>
        <w:t xml:space="preserve"> </w:t>
      </w:r>
    </w:p>
    <w:p w14:paraId="15AD3AE9" w14:textId="02732C78" w:rsidR="1142AFEE" w:rsidRDefault="1142AFEE" w:rsidP="3141B094">
      <w:pPr>
        <w:jc w:val="both"/>
      </w:pPr>
      <w:r w:rsidRPr="3141B094">
        <w:rPr>
          <w:rFonts w:ascii="Times New Roman" w:hAnsi="Times New Roman"/>
          <w:sz w:val="20"/>
          <w:szCs w:val="20"/>
        </w:rPr>
        <w:t xml:space="preserve"> 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677"/>
        <w:gridCol w:w="4677"/>
      </w:tblGrid>
      <w:tr w:rsidR="3141B094" w14:paraId="4186852E" w14:textId="77777777" w:rsidTr="3141B094">
        <w:tc>
          <w:tcPr>
            <w:tcW w:w="4677" w:type="dxa"/>
          </w:tcPr>
          <w:p w14:paraId="604455D2" w14:textId="4C331DCD" w:rsidR="3141B094" w:rsidRDefault="3141B094" w:rsidP="3141B094">
            <w:pPr>
              <w:jc w:val="both"/>
            </w:pPr>
            <w:r w:rsidRPr="3141B094">
              <w:rPr>
                <w:sz w:val="20"/>
                <w:szCs w:val="20"/>
              </w:rPr>
              <w:t xml:space="preserve">АГЕНТ                                                                             </w:t>
            </w:r>
            <w:r w:rsidR="52B95525" w:rsidRPr="3141B094">
              <w:rPr>
                <w:sz w:val="20"/>
                <w:szCs w:val="20"/>
              </w:rPr>
              <w:t>____________</w:t>
            </w:r>
            <w:r w:rsidRPr="3141B094">
              <w:rPr>
                <w:sz w:val="20"/>
                <w:szCs w:val="20"/>
              </w:rPr>
              <w:t>_______________________</w:t>
            </w:r>
          </w:p>
        </w:tc>
        <w:tc>
          <w:tcPr>
            <w:tcW w:w="4677" w:type="dxa"/>
          </w:tcPr>
          <w:p w14:paraId="1B5DAD9B" w14:textId="7D561ECF" w:rsidR="29AFB17E" w:rsidRDefault="29AFB17E" w:rsidP="3141B094">
            <w:pPr>
              <w:jc w:val="both"/>
            </w:pPr>
            <w:r w:rsidRPr="3141B094">
              <w:rPr>
                <w:sz w:val="20"/>
                <w:szCs w:val="20"/>
              </w:rPr>
              <w:t>ПРИНЦИПАЛ                                                                 ___________________________________</w:t>
            </w:r>
          </w:p>
        </w:tc>
      </w:tr>
    </w:tbl>
    <w:p w14:paraId="73F8293F" w14:textId="44E19F38" w:rsidR="1142AFEE" w:rsidRDefault="1142AFEE" w:rsidP="3141B094">
      <w:pPr>
        <w:jc w:val="both"/>
      </w:pPr>
      <w:r>
        <w:br/>
      </w:r>
    </w:p>
    <w:p w14:paraId="1B2C3D1B" w14:textId="4EAACBA9" w:rsidR="3141B094" w:rsidRDefault="3141B094" w:rsidP="3141B094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14:paraId="562C75D1" w14:textId="77777777" w:rsidR="00E370B5" w:rsidRPr="000941D1" w:rsidRDefault="00E370B5" w:rsidP="006E56FC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14:paraId="000571D6" w14:textId="5AF78331" w:rsidR="003A06F7" w:rsidRDefault="003A06F7" w:rsidP="51413B1D">
      <w:pPr>
        <w:pStyle w:val="ac"/>
        <w:jc w:val="both"/>
        <w:rPr>
          <w:rFonts w:ascii="Times New Roman" w:hAnsi="Times New Roman"/>
        </w:rPr>
      </w:pPr>
    </w:p>
    <w:p w14:paraId="5D218919" w14:textId="576897DE" w:rsidR="003A06F7" w:rsidRDefault="003A06F7" w:rsidP="51413B1D">
      <w:pPr>
        <w:pStyle w:val="ac"/>
        <w:jc w:val="both"/>
        <w:rPr>
          <w:rFonts w:ascii="Times New Roman" w:hAnsi="Times New Roman"/>
        </w:rPr>
      </w:pPr>
    </w:p>
    <w:p w14:paraId="6296F73D" w14:textId="5497C5F6" w:rsidR="000F49CE" w:rsidRDefault="000F49CE" w:rsidP="51413B1D">
      <w:pPr>
        <w:pStyle w:val="ac"/>
        <w:jc w:val="both"/>
        <w:rPr>
          <w:rFonts w:ascii="Times New Roman" w:hAnsi="Times New Roman"/>
        </w:rPr>
      </w:pPr>
    </w:p>
    <w:p w14:paraId="5D92504C" w14:textId="511F5CF5" w:rsidR="000F49CE" w:rsidRDefault="000F49CE" w:rsidP="51413B1D">
      <w:pPr>
        <w:pStyle w:val="ac"/>
        <w:jc w:val="both"/>
        <w:rPr>
          <w:rFonts w:ascii="Times New Roman" w:hAnsi="Times New Roman"/>
        </w:rPr>
      </w:pPr>
    </w:p>
    <w:p w14:paraId="3B3E0BAE" w14:textId="5652E288" w:rsidR="000F49CE" w:rsidRDefault="000F49CE" w:rsidP="51413B1D">
      <w:pPr>
        <w:pStyle w:val="ac"/>
        <w:jc w:val="both"/>
        <w:rPr>
          <w:rFonts w:ascii="Times New Roman" w:hAnsi="Times New Roman"/>
        </w:rPr>
      </w:pPr>
    </w:p>
    <w:p w14:paraId="44C970D2" w14:textId="7EF9F3F7" w:rsidR="000F49CE" w:rsidRDefault="000F49CE" w:rsidP="51413B1D">
      <w:pPr>
        <w:pStyle w:val="ac"/>
        <w:jc w:val="both"/>
        <w:rPr>
          <w:rFonts w:ascii="Times New Roman" w:hAnsi="Times New Roman"/>
        </w:rPr>
      </w:pPr>
    </w:p>
    <w:p w14:paraId="5611361A" w14:textId="6D556885" w:rsidR="000F49CE" w:rsidRDefault="000F49CE" w:rsidP="51413B1D">
      <w:pPr>
        <w:pStyle w:val="ac"/>
        <w:jc w:val="both"/>
        <w:rPr>
          <w:rFonts w:ascii="Times New Roman" w:hAnsi="Times New Roman"/>
        </w:rPr>
      </w:pPr>
    </w:p>
    <w:p w14:paraId="0097B7CC" w14:textId="77777777" w:rsidR="000F49CE" w:rsidRDefault="000F49CE" w:rsidP="51413B1D">
      <w:pPr>
        <w:pStyle w:val="ac"/>
        <w:jc w:val="both"/>
        <w:rPr>
          <w:rFonts w:ascii="Times New Roman" w:hAnsi="Times New Roman"/>
        </w:rPr>
      </w:pPr>
    </w:p>
    <w:p w14:paraId="3291E58B" w14:textId="08882347" w:rsidR="003A06F7" w:rsidRDefault="003A06F7" w:rsidP="51413B1D">
      <w:pPr>
        <w:pStyle w:val="ac"/>
        <w:jc w:val="both"/>
        <w:rPr>
          <w:rFonts w:ascii="Times New Roman" w:hAnsi="Times New Roman"/>
        </w:rPr>
      </w:pPr>
    </w:p>
    <w:p w14:paraId="3773DF2D" w14:textId="387526C5" w:rsidR="003A06F7" w:rsidRDefault="003A06F7" w:rsidP="51413B1D">
      <w:pPr>
        <w:pStyle w:val="ac"/>
        <w:jc w:val="both"/>
        <w:rPr>
          <w:rFonts w:ascii="Times New Roman" w:hAnsi="Times New Roman"/>
        </w:rPr>
      </w:pPr>
    </w:p>
    <w:p w14:paraId="232B3CB0" w14:textId="6C24B563" w:rsidR="003A06F7" w:rsidRDefault="77EF3BE6" w:rsidP="51413B1D">
      <w:pPr>
        <w:pStyle w:val="ac"/>
        <w:ind w:left="4956"/>
        <w:jc w:val="right"/>
        <w:rPr>
          <w:rFonts w:ascii="Times New Roman" w:hAnsi="Times New Roman"/>
          <w:b/>
          <w:bCs/>
        </w:rPr>
      </w:pPr>
      <w:r w:rsidRPr="51413B1D">
        <w:rPr>
          <w:rFonts w:ascii="Times New Roman" w:hAnsi="Times New Roman"/>
          <w:b/>
          <w:bCs/>
        </w:rPr>
        <w:lastRenderedPageBreak/>
        <w:t>Приложение №2</w:t>
      </w:r>
    </w:p>
    <w:p w14:paraId="3064043E" w14:textId="059C0433" w:rsidR="003A06F7" w:rsidRDefault="77EF3BE6" w:rsidP="51413B1D">
      <w:pPr>
        <w:pStyle w:val="ac"/>
        <w:ind w:left="4956"/>
        <w:jc w:val="right"/>
        <w:rPr>
          <w:rFonts w:ascii="Times New Roman" w:hAnsi="Times New Roman"/>
        </w:rPr>
      </w:pPr>
      <w:r w:rsidRPr="51413B1D">
        <w:rPr>
          <w:rFonts w:ascii="Times New Roman" w:hAnsi="Times New Roman"/>
        </w:rPr>
        <w:t xml:space="preserve"> к Агентскому договору</w:t>
      </w:r>
    </w:p>
    <w:p w14:paraId="313FC9DF" w14:textId="308D519E" w:rsidR="003A06F7" w:rsidRDefault="77EF3BE6" w:rsidP="51413B1D">
      <w:pPr>
        <w:pStyle w:val="ac"/>
        <w:ind w:left="4956"/>
        <w:jc w:val="right"/>
        <w:rPr>
          <w:rFonts w:ascii="Times New Roman" w:hAnsi="Times New Roman"/>
        </w:rPr>
      </w:pPr>
      <w:r w:rsidRPr="51413B1D">
        <w:rPr>
          <w:rFonts w:ascii="Times New Roman" w:hAnsi="Times New Roman"/>
        </w:rPr>
        <w:t>от “__” ________ 20__г.</w:t>
      </w:r>
    </w:p>
    <w:p w14:paraId="010A7FBA" w14:textId="3FFF7ACE" w:rsidR="003A06F7" w:rsidRDefault="003A06F7" w:rsidP="51413B1D">
      <w:pPr>
        <w:pStyle w:val="ac"/>
        <w:ind w:left="4956"/>
        <w:jc w:val="center"/>
        <w:rPr>
          <w:rFonts w:ascii="Times New Roman" w:hAnsi="Times New Roman"/>
        </w:rPr>
      </w:pPr>
    </w:p>
    <w:p w14:paraId="7E8E1771" w14:textId="34381199" w:rsidR="003A06F7" w:rsidRDefault="003A06F7" w:rsidP="51413B1D">
      <w:pPr>
        <w:pStyle w:val="ac"/>
        <w:ind w:left="4956"/>
        <w:jc w:val="center"/>
        <w:rPr>
          <w:rFonts w:ascii="Times New Roman" w:hAnsi="Times New Roman"/>
        </w:rPr>
      </w:pPr>
    </w:p>
    <w:p w14:paraId="12B943D7" w14:textId="49C28B59" w:rsidR="003A06F7" w:rsidRDefault="68825170" w:rsidP="51413B1D">
      <w:pPr>
        <w:spacing w:after="160" w:line="240" w:lineRule="auto"/>
        <w:jc w:val="center"/>
        <w:rPr>
          <w:rFonts w:ascii="Times New Roman" w:hAnsi="Times New Roman"/>
          <w:color w:val="000000" w:themeColor="text1"/>
        </w:rPr>
      </w:pPr>
      <w:r w:rsidRPr="51413B1D">
        <w:rPr>
          <w:rFonts w:ascii="Times New Roman" w:hAnsi="Times New Roman"/>
          <w:b/>
          <w:bCs/>
          <w:color w:val="000000" w:themeColor="text1"/>
        </w:rPr>
        <w:t xml:space="preserve">Перечень и сумма расходов, подлежащих возмещению, помимо уплаты </w:t>
      </w:r>
    </w:p>
    <w:p w14:paraId="4720A795" w14:textId="4A26F764" w:rsidR="003A06F7" w:rsidRDefault="68825170" w:rsidP="51413B1D">
      <w:pPr>
        <w:spacing w:after="160" w:line="240" w:lineRule="auto"/>
        <w:jc w:val="center"/>
        <w:rPr>
          <w:rFonts w:ascii="Times New Roman" w:hAnsi="Times New Roman"/>
          <w:color w:val="000000" w:themeColor="text1"/>
        </w:rPr>
      </w:pPr>
      <w:r w:rsidRPr="51413B1D">
        <w:rPr>
          <w:rFonts w:ascii="Times New Roman" w:hAnsi="Times New Roman"/>
          <w:b/>
          <w:bCs/>
          <w:color w:val="000000" w:themeColor="text1"/>
        </w:rPr>
        <w:t>вознаграждения Агента</w:t>
      </w:r>
    </w:p>
    <w:p w14:paraId="74A223A9" w14:textId="3FFF1502" w:rsidR="003A06F7" w:rsidRDefault="282EFE64" w:rsidP="000F49CE">
      <w:pPr>
        <w:pStyle w:val="a9"/>
        <w:numPr>
          <w:ilvl w:val="0"/>
          <w:numId w:val="1"/>
        </w:numPr>
        <w:spacing w:after="160" w:line="240" w:lineRule="auto"/>
        <w:rPr>
          <w:b/>
          <w:bCs/>
          <w:color w:val="000000" w:themeColor="text1"/>
        </w:rPr>
      </w:pPr>
      <w:r w:rsidRPr="51413B1D">
        <w:rPr>
          <w:rStyle w:val="af4"/>
          <w:b/>
          <w:bCs/>
          <w:i w:val="0"/>
          <w:iCs w:val="0"/>
          <w:color w:val="252423"/>
        </w:rPr>
        <w:t>Услуги кросс-док в</w:t>
      </w:r>
      <w:r w:rsidRPr="51413B1D">
        <w:rPr>
          <w:b/>
          <w:bCs/>
          <w:color w:val="000000" w:themeColor="text1"/>
        </w:rPr>
        <w:t>ключают:</w:t>
      </w:r>
      <w:r w:rsidR="003A06F7">
        <w:br/>
      </w:r>
      <w:r w:rsidRPr="51413B1D">
        <w:rPr>
          <w:b/>
          <w:bCs/>
          <w:color w:val="000000" w:themeColor="text1"/>
        </w:rPr>
        <w:t>-</w:t>
      </w:r>
      <w:r w:rsidRPr="51413B1D">
        <w:rPr>
          <w:color w:val="000000" w:themeColor="text1"/>
        </w:rPr>
        <w:t xml:space="preserve"> Погрузо-разгрузочные работы, </w:t>
      </w:r>
      <w:r w:rsidR="003A06F7">
        <w:br/>
      </w:r>
      <w:r w:rsidRPr="51413B1D">
        <w:rPr>
          <w:color w:val="000000" w:themeColor="text1"/>
        </w:rPr>
        <w:t xml:space="preserve">- Консолидация товара в соответствии с заявкой и необходимым маршрутом следования. (кроме разбора по SKU), </w:t>
      </w:r>
      <w:r w:rsidR="003A06F7">
        <w:br/>
      </w:r>
      <w:r w:rsidRPr="51413B1D">
        <w:rPr>
          <w:color w:val="000000" w:themeColor="text1"/>
        </w:rPr>
        <w:t xml:space="preserve">- Обмотка стрейч-пленкой   для безопасной доставки, </w:t>
      </w:r>
      <w:r w:rsidR="003A06F7">
        <w:br/>
      </w:r>
      <w:r w:rsidRPr="51413B1D">
        <w:rPr>
          <w:color w:val="000000" w:themeColor="text1"/>
        </w:rPr>
        <w:t xml:space="preserve">- Использование оборотной тары—для максимальной загрузки на 1 грузовое место, </w:t>
      </w:r>
      <w:r w:rsidR="003A06F7">
        <w:br/>
      </w:r>
      <w:r w:rsidRPr="51413B1D">
        <w:rPr>
          <w:color w:val="000000" w:themeColor="text1"/>
        </w:rPr>
        <w:t xml:space="preserve">- Временное хранение, в режимных камерах 1 сутки, </w:t>
      </w:r>
      <w:r w:rsidR="003A06F7">
        <w:br/>
      </w:r>
      <w:r w:rsidRPr="51413B1D">
        <w:rPr>
          <w:color w:val="000000" w:themeColor="text1"/>
        </w:rPr>
        <w:t xml:space="preserve">- Прием, хранение, обработка возвратов, </w:t>
      </w:r>
      <w:r w:rsidR="003A06F7">
        <w:br/>
      </w:r>
      <w:r w:rsidRPr="51413B1D">
        <w:rPr>
          <w:color w:val="000000" w:themeColor="text1"/>
        </w:rPr>
        <w:t>- Подготовка необходимых товаросопроводительных документов, единовременные замеры ВГХ на всю продукцию и занесение в учетную программу Агента.</w:t>
      </w:r>
    </w:p>
    <w:p w14:paraId="11AD2835" w14:textId="227EEDB0" w:rsidR="003A06F7" w:rsidRDefault="282EFE64" w:rsidP="51413B1D">
      <w:pPr>
        <w:spacing w:after="160" w:line="240" w:lineRule="auto"/>
        <w:ind w:left="360"/>
        <w:jc w:val="both"/>
        <w:rPr>
          <w:rFonts w:ascii="Times New Roman" w:hAnsi="Times New Roman"/>
          <w:color w:val="252423"/>
        </w:rPr>
      </w:pPr>
      <w:r w:rsidRPr="51413B1D">
        <w:rPr>
          <w:rStyle w:val="af4"/>
          <w:rFonts w:ascii="Times New Roman" w:hAnsi="Times New Roman"/>
          <w:b/>
          <w:bCs/>
          <w:i w:val="0"/>
          <w:iCs w:val="0"/>
          <w:color w:val="252423"/>
        </w:rPr>
        <w:t>Стоимость услуги - 1% от оборота по цене отгрузки покупателю (при НДС продажах 1% рассчитывается от цены на продукцию с НДС)</w:t>
      </w:r>
    </w:p>
    <w:p w14:paraId="1F3C0E4A" w14:textId="6757FF89" w:rsidR="003A06F7" w:rsidRDefault="23DD445D" w:rsidP="51413B1D">
      <w:pPr>
        <w:spacing w:after="150" w:line="240" w:lineRule="auto"/>
        <w:ind w:left="360"/>
        <w:jc w:val="both"/>
        <w:rPr>
          <w:rFonts w:ascii="Times New Roman" w:hAnsi="Times New Roman"/>
          <w:b/>
          <w:bCs/>
          <w:color w:val="000000" w:themeColor="text1"/>
        </w:rPr>
      </w:pPr>
      <w:r w:rsidRPr="51413B1D">
        <w:rPr>
          <w:rFonts w:ascii="Times New Roman" w:hAnsi="Times New Roman"/>
          <w:b/>
          <w:bCs/>
          <w:color w:val="000000" w:themeColor="text1"/>
        </w:rPr>
        <w:t xml:space="preserve">2. </w:t>
      </w:r>
      <w:r w:rsidR="282EFE64" w:rsidRPr="51413B1D">
        <w:rPr>
          <w:rFonts w:ascii="Times New Roman" w:hAnsi="Times New Roman"/>
          <w:b/>
          <w:bCs/>
          <w:color w:val="000000" w:themeColor="text1"/>
        </w:rPr>
        <w:t>Транспортировка продукции от склада Принципала до РЦ Агента.</w:t>
      </w:r>
    </w:p>
    <w:p w14:paraId="757CC2A3" w14:textId="0F7EE5C8" w:rsidR="003A06F7" w:rsidRDefault="282EFE64" w:rsidP="51413B1D">
      <w:pPr>
        <w:spacing w:after="160" w:line="240" w:lineRule="auto"/>
        <w:ind w:left="360"/>
        <w:jc w:val="both"/>
        <w:rPr>
          <w:rFonts w:ascii="Times New Roman" w:hAnsi="Times New Roman"/>
          <w:color w:val="000000" w:themeColor="text1"/>
          <w:sz w:val="12"/>
          <w:szCs w:val="12"/>
        </w:rPr>
      </w:pPr>
      <w:r w:rsidRPr="51413B1D">
        <w:rPr>
          <w:rFonts w:ascii="Times New Roman" w:hAnsi="Times New Roman"/>
          <w:color w:val="000000" w:themeColor="text1"/>
        </w:rPr>
        <w:t>Тарифы при размещении склада Принципала в пределах дорожного знака “населенный пункт” размещения РЦ Агента</w:t>
      </w:r>
      <w:r w:rsidRPr="51413B1D">
        <w:rPr>
          <w:rFonts w:ascii="Times New Roman" w:hAnsi="Times New Roman"/>
          <w:color w:val="000000" w:themeColor="text1"/>
          <w:sz w:val="12"/>
          <w:szCs w:val="12"/>
        </w:rPr>
        <w:t xml:space="preserve"> </w:t>
      </w:r>
    </w:p>
    <w:p w14:paraId="7B6FB9BF" w14:textId="3856BFEB" w:rsidR="003A06F7" w:rsidRDefault="282EFE64" w:rsidP="51413B1D">
      <w:pPr>
        <w:spacing w:after="160" w:line="240" w:lineRule="auto"/>
        <w:ind w:left="36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51413B1D">
        <w:rPr>
          <w:rFonts w:ascii="Times New Roman" w:hAnsi="Times New Roman"/>
          <w:color w:val="000000" w:themeColor="text1"/>
          <w:sz w:val="18"/>
          <w:szCs w:val="18"/>
        </w:rPr>
        <w:t>Уточнение: для г. Владивосток - по направлению Владивосток-Хабаровск до с. Кипарисово (дорожный знак «населенный пункт»), по направлению Угловое-Находка до п.   Артемовский (дорожный знак «населенный пункт»).</w:t>
      </w:r>
    </w:p>
    <w:p w14:paraId="74DEB353" w14:textId="76863BDF" w:rsidR="003A06F7" w:rsidRDefault="282EFE64" w:rsidP="51413B1D">
      <w:pPr>
        <w:pStyle w:val="a9"/>
        <w:numPr>
          <w:ilvl w:val="0"/>
          <w:numId w:val="7"/>
        </w:numPr>
        <w:spacing w:after="160" w:line="240" w:lineRule="auto"/>
        <w:jc w:val="both"/>
        <w:rPr>
          <w:color w:val="000000" w:themeColor="text1"/>
        </w:rPr>
      </w:pPr>
      <w:r w:rsidRPr="51413B1D">
        <w:rPr>
          <w:color w:val="000000" w:themeColor="text1"/>
        </w:rPr>
        <w:t>Транспортировка продукции со склада производителя до РЦ Агента режимная машина: </w:t>
      </w:r>
    </w:p>
    <w:p w14:paraId="133261BD" w14:textId="2099309B" w:rsidR="003A06F7" w:rsidRDefault="282EFE64" w:rsidP="51413B1D">
      <w:pPr>
        <w:spacing w:after="16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51413B1D">
        <w:rPr>
          <w:rFonts w:ascii="Times New Roman" w:hAnsi="Times New Roman"/>
          <w:color w:val="000000" w:themeColor="text1"/>
        </w:rPr>
        <w:t>   -  500 руб. - за перемещение в дневное время (6:00 – 19:00); </w:t>
      </w:r>
    </w:p>
    <w:p w14:paraId="25E70C7F" w14:textId="5FE00490" w:rsidR="003A06F7" w:rsidRDefault="5581F6A0" w:rsidP="51413B1D">
      <w:pPr>
        <w:spacing w:after="16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51413B1D">
        <w:rPr>
          <w:rFonts w:ascii="Times New Roman" w:hAnsi="Times New Roman"/>
          <w:color w:val="000000" w:themeColor="text1"/>
        </w:rPr>
        <w:t xml:space="preserve">   </w:t>
      </w:r>
      <w:r w:rsidR="282EFE64" w:rsidRPr="51413B1D">
        <w:rPr>
          <w:rFonts w:ascii="Times New Roman" w:hAnsi="Times New Roman"/>
          <w:color w:val="000000" w:themeColor="text1"/>
        </w:rPr>
        <w:t>- 1000руб. - за перемещение в ночное время (19:00-6:00)  </w:t>
      </w:r>
    </w:p>
    <w:p w14:paraId="1DBB0A25" w14:textId="3003C222" w:rsidR="003A06F7" w:rsidRDefault="282EFE64" w:rsidP="51413B1D">
      <w:pPr>
        <w:pStyle w:val="a9"/>
        <w:numPr>
          <w:ilvl w:val="0"/>
          <w:numId w:val="3"/>
        </w:numPr>
        <w:spacing w:after="160" w:line="240" w:lineRule="auto"/>
        <w:jc w:val="both"/>
        <w:rPr>
          <w:color w:val="000000" w:themeColor="text1"/>
        </w:rPr>
      </w:pPr>
      <w:r w:rsidRPr="51413B1D">
        <w:rPr>
          <w:color w:val="000000" w:themeColor="text1"/>
        </w:rPr>
        <w:t>Транспортировка продукции со склада производителя до РЦ Агента режимная машина, балковые перевозки (овощи): </w:t>
      </w:r>
    </w:p>
    <w:p w14:paraId="329322AA" w14:textId="5720AB45" w:rsidR="003A06F7" w:rsidRDefault="282EFE64" w:rsidP="51413B1D">
      <w:pPr>
        <w:spacing w:after="16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51413B1D">
        <w:rPr>
          <w:rFonts w:ascii="Times New Roman" w:hAnsi="Times New Roman"/>
          <w:color w:val="000000" w:themeColor="text1"/>
        </w:rPr>
        <w:t>   - 1000 руб. за перемещение в дневное время (6:00-19:00) </w:t>
      </w:r>
    </w:p>
    <w:p w14:paraId="0C48DD50" w14:textId="267AB003" w:rsidR="003A06F7" w:rsidRDefault="282EFE64" w:rsidP="51413B1D">
      <w:pPr>
        <w:spacing w:after="16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51413B1D">
        <w:rPr>
          <w:rFonts w:ascii="Times New Roman" w:hAnsi="Times New Roman"/>
          <w:color w:val="000000" w:themeColor="text1"/>
        </w:rPr>
        <w:t>   - 1500 руб. - а забор в ночное время (19:00 – 6:00)  </w:t>
      </w:r>
    </w:p>
    <w:p w14:paraId="70672CD1" w14:textId="77BE1D20" w:rsidR="003A06F7" w:rsidRDefault="282EFE64" w:rsidP="51413B1D">
      <w:pPr>
        <w:spacing w:after="16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51413B1D">
        <w:rPr>
          <w:rFonts w:ascii="Times New Roman" w:hAnsi="Times New Roman"/>
          <w:color w:val="000000" w:themeColor="text1"/>
        </w:rPr>
        <w:t>*Лимит по погрузке продукции в месте забора – 1 час.</w:t>
      </w:r>
    </w:p>
    <w:p w14:paraId="44166A46" w14:textId="53E0D5BB" w:rsidR="003A06F7" w:rsidRDefault="282EFE64" w:rsidP="51413B1D">
      <w:pPr>
        <w:pStyle w:val="a9"/>
        <w:numPr>
          <w:ilvl w:val="0"/>
          <w:numId w:val="2"/>
        </w:numPr>
        <w:spacing w:after="160" w:line="240" w:lineRule="auto"/>
        <w:jc w:val="both"/>
        <w:rPr>
          <w:color w:val="000000" w:themeColor="text1"/>
        </w:rPr>
      </w:pPr>
      <w:r w:rsidRPr="51413B1D">
        <w:rPr>
          <w:color w:val="000000" w:themeColor="text1"/>
        </w:rPr>
        <w:t xml:space="preserve">Превышение лимита погрузки, оплачивается сверх установленного тарифа из расчета -  15 минут = 200р. </w:t>
      </w:r>
    </w:p>
    <w:p w14:paraId="66AB7B14" w14:textId="0CF7CDE0" w:rsidR="003A06F7" w:rsidRDefault="282EFE64" w:rsidP="51413B1D">
      <w:pPr>
        <w:spacing w:after="16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51413B1D">
        <w:rPr>
          <w:rFonts w:ascii="Times New Roman" w:hAnsi="Times New Roman"/>
          <w:color w:val="000000" w:themeColor="text1"/>
        </w:rPr>
        <w:t>Тарифы при размещении склада Принципала вне дорожного знака “населенный пункт” размещения РЦ Агента согласовываются отдельным документом</w:t>
      </w:r>
      <w:r w:rsidR="1E020578" w:rsidRPr="1C48D7FF">
        <w:rPr>
          <w:rFonts w:ascii="Times New Roman" w:hAnsi="Times New Roman"/>
          <w:color w:val="000000" w:themeColor="text1"/>
        </w:rPr>
        <w:t>.</w:t>
      </w:r>
    </w:p>
    <w:p w14:paraId="46C80664" w14:textId="733C3D91" w:rsidR="003A06F7" w:rsidRDefault="282EFE64" w:rsidP="51413B1D">
      <w:pPr>
        <w:spacing w:after="16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51413B1D">
        <w:rPr>
          <w:rFonts w:ascii="Times New Roman" w:hAnsi="Times New Roman"/>
          <w:b/>
          <w:bCs/>
          <w:color w:val="000000" w:themeColor="text1"/>
        </w:rPr>
        <w:t>3. Транспортировка продукции. Междугородние маршруты</w:t>
      </w:r>
      <w:r w:rsidRPr="51413B1D">
        <w:rPr>
          <w:rFonts w:ascii="Times New Roman" w:hAnsi="Times New Roman"/>
          <w:color w:val="000000" w:themeColor="text1"/>
        </w:rPr>
        <w:t>.</w:t>
      </w:r>
    </w:p>
    <w:p w14:paraId="4FAE51DD" w14:textId="422C3B3B" w:rsidR="003A06F7" w:rsidRDefault="282EFE64" w:rsidP="51413B1D">
      <w:pPr>
        <w:pStyle w:val="a9"/>
        <w:numPr>
          <w:ilvl w:val="0"/>
          <w:numId w:val="7"/>
        </w:numPr>
        <w:spacing w:after="160" w:line="240" w:lineRule="auto"/>
        <w:jc w:val="both"/>
        <w:rPr>
          <w:rFonts w:ascii="Symbol" w:eastAsia="Symbol" w:hAnsi="Symbol" w:cs="Symbol"/>
          <w:color w:val="252423"/>
        </w:rPr>
      </w:pPr>
      <w:r w:rsidRPr="51413B1D">
        <w:rPr>
          <w:rStyle w:val="af4"/>
          <w:i w:val="0"/>
          <w:iCs w:val="0"/>
          <w:color w:val="252423"/>
        </w:rPr>
        <w:t xml:space="preserve">РЦ Владивосток – РЦ Хабаровск - 6,60 руб./кг. вес брутто. </w:t>
      </w:r>
    </w:p>
    <w:p w14:paraId="784EE96A" w14:textId="08B17012" w:rsidR="003A06F7" w:rsidRDefault="282EFE64" w:rsidP="51413B1D">
      <w:pPr>
        <w:pStyle w:val="a9"/>
        <w:numPr>
          <w:ilvl w:val="0"/>
          <w:numId w:val="7"/>
        </w:numPr>
        <w:spacing w:after="160" w:line="240" w:lineRule="auto"/>
        <w:jc w:val="both"/>
        <w:rPr>
          <w:rFonts w:ascii="Symbol" w:eastAsia="Symbol" w:hAnsi="Symbol" w:cs="Symbol"/>
          <w:color w:val="252423"/>
        </w:rPr>
      </w:pPr>
      <w:r w:rsidRPr="51413B1D">
        <w:rPr>
          <w:rStyle w:val="af4"/>
          <w:i w:val="0"/>
          <w:iCs w:val="0"/>
          <w:color w:val="252423"/>
        </w:rPr>
        <w:t xml:space="preserve">РЦ Хабаровск - РЦ Владивосток - 6,60 руб./кг. вес брутто. </w:t>
      </w:r>
    </w:p>
    <w:p w14:paraId="552DF285" w14:textId="08B4FB26" w:rsidR="003A06F7" w:rsidRDefault="282EFE64" w:rsidP="51413B1D">
      <w:pPr>
        <w:spacing w:after="16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51413B1D">
        <w:rPr>
          <w:rFonts w:ascii="Times New Roman" w:hAnsi="Times New Roman"/>
          <w:b/>
          <w:bCs/>
          <w:color w:val="000000" w:themeColor="text1"/>
        </w:rPr>
        <w:t>4. Оформление ВСД на стороне Принципала</w:t>
      </w:r>
      <w:r w:rsidRPr="51413B1D">
        <w:rPr>
          <w:rFonts w:ascii="Times New Roman" w:hAnsi="Times New Roman"/>
          <w:color w:val="000000" w:themeColor="text1"/>
        </w:rPr>
        <w:t xml:space="preserve"> - 15,50р. за единицу SKU/ВСД. Затраты возмещаются Принципалом, если ВСД оформляется Агентом на регулярной основе. </w:t>
      </w:r>
    </w:p>
    <w:p w14:paraId="0A4F7224" w14:textId="05FDB94F" w:rsidR="003A06F7" w:rsidRDefault="282EFE64" w:rsidP="51413B1D">
      <w:pPr>
        <w:spacing w:after="160" w:line="240" w:lineRule="auto"/>
        <w:ind w:left="360"/>
        <w:jc w:val="both"/>
        <w:rPr>
          <w:rFonts w:ascii="Times New Roman" w:hAnsi="Times New Roman"/>
          <w:color w:val="252423"/>
        </w:rPr>
      </w:pPr>
      <w:r w:rsidRPr="51413B1D">
        <w:rPr>
          <w:rStyle w:val="af4"/>
          <w:rFonts w:ascii="Times New Roman" w:hAnsi="Times New Roman"/>
          <w:b/>
          <w:bCs/>
          <w:i w:val="0"/>
          <w:iCs w:val="0"/>
          <w:color w:val="252423"/>
        </w:rPr>
        <w:t>5. Агент также оставляет за собой право возместить за счет Принципала затраты, понесенные в результате отгрузки Принципалом продукции, не соответствующей согласованным с покупателем качественным характеристикам. Затраты расцениваются за счет существующих тарифов. К таким затратам могут быть отнесены оплата расходов по осуществлению возврата продукции от покупателя, оплата прос</w:t>
      </w:r>
      <w:bookmarkStart w:id="3" w:name="_GoBack"/>
      <w:bookmarkEnd w:id="3"/>
      <w:r w:rsidRPr="51413B1D">
        <w:rPr>
          <w:rStyle w:val="af4"/>
          <w:rFonts w:ascii="Times New Roman" w:hAnsi="Times New Roman"/>
          <w:b/>
          <w:bCs/>
          <w:i w:val="0"/>
          <w:iCs w:val="0"/>
          <w:color w:val="252423"/>
        </w:rPr>
        <w:t xml:space="preserve">тоя автомобиля на </w:t>
      </w:r>
      <w:r w:rsidRPr="51413B1D">
        <w:rPr>
          <w:rStyle w:val="af4"/>
          <w:rFonts w:ascii="Times New Roman" w:hAnsi="Times New Roman"/>
          <w:b/>
          <w:bCs/>
          <w:i w:val="0"/>
          <w:iCs w:val="0"/>
          <w:color w:val="252423"/>
        </w:rPr>
        <w:lastRenderedPageBreak/>
        <w:t>зонах приемки покупателя. Такие затраты возмещаются на основании инициированной Агентом и подтвержденной со стороны Принципала претензии.</w:t>
      </w:r>
    </w:p>
    <w:p w14:paraId="5AE48A43" w14:textId="77777777" w:rsidR="003A06F7" w:rsidRDefault="003A06F7" w:rsidP="006E56FC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14:paraId="50F40DEB" w14:textId="77777777" w:rsidR="003A06F7" w:rsidRDefault="003A06F7" w:rsidP="006E56FC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77"/>
        <w:gridCol w:w="4677"/>
      </w:tblGrid>
      <w:tr w:rsidR="701B850D" w14:paraId="52397617" w14:textId="77777777" w:rsidTr="701B850D">
        <w:tc>
          <w:tcPr>
            <w:tcW w:w="4677" w:type="dxa"/>
          </w:tcPr>
          <w:p w14:paraId="680388CF" w14:textId="19F14173" w:rsidR="701B850D" w:rsidRDefault="701B850D" w:rsidP="701B850D">
            <w:pPr>
              <w:jc w:val="both"/>
            </w:pPr>
          </w:p>
          <w:p w14:paraId="5D256BFA" w14:textId="3FFE81B0" w:rsidR="701B850D" w:rsidRDefault="701B850D" w:rsidP="701B850D">
            <w:pPr>
              <w:jc w:val="both"/>
            </w:pPr>
            <w:r w:rsidRPr="701B850D">
              <w:rPr>
                <w:rFonts w:ascii="Times New Roman" w:hAnsi="Times New Roman"/>
                <w:sz w:val="20"/>
                <w:szCs w:val="20"/>
              </w:rPr>
              <w:t>ПРИНЦИПАЛ</w:t>
            </w:r>
          </w:p>
          <w:p w14:paraId="6300C6C7" w14:textId="7A827532" w:rsidR="701B850D" w:rsidRDefault="701B850D" w:rsidP="701B850D">
            <w:pPr>
              <w:jc w:val="both"/>
            </w:pPr>
            <w:r w:rsidRPr="701B850D">
              <w:rPr>
                <w:rFonts w:ascii="Times New Roman" w:hAnsi="Times New Roman"/>
                <w:sz w:val="20"/>
                <w:szCs w:val="20"/>
              </w:rPr>
              <w:t xml:space="preserve">______________________                         </w:t>
            </w:r>
          </w:p>
          <w:p w14:paraId="2B7F7EDD" w14:textId="067EC4C2" w:rsidR="701B850D" w:rsidRDefault="701B850D" w:rsidP="701B850D">
            <w:pPr>
              <w:jc w:val="both"/>
            </w:pPr>
            <w:r w:rsidRPr="701B850D"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4677" w:type="dxa"/>
          </w:tcPr>
          <w:p w14:paraId="1F1AC299" w14:textId="1CC0AC13" w:rsidR="701B850D" w:rsidRDefault="701B850D" w:rsidP="701B850D">
            <w:pPr>
              <w:jc w:val="both"/>
            </w:pPr>
            <w:r w:rsidRPr="701B8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F7047A" w14:textId="2E581D4F" w:rsidR="701B850D" w:rsidRDefault="703BD10C" w:rsidP="701B850D">
            <w:pPr>
              <w:jc w:val="both"/>
            </w:pPr>
            <w:r w:rsidRPr="701B850D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  <w:r w:rsidR="701B850D" w:rsidRPr="701B850D">
              <w:rPr>
                <w:rFonts w:ascii="Times New Roman" w:hAnsi="Times New Roman"/>
                <w:sz w:val="20"/>
                <w:szCs w:val="20"/>
              </w:rPr>
              <w:t>АГЕНТ</w:t>
            </w:r>
          </w:p>
          <w:p w14:paraId="6AF9D236" w14:textId="7378AD5F" w:rsidR="3D4C8905" w:rsidRDefault="3D4C8905" w:rsidP="701B850D">
            <w:pPr>
              <w:jc w:val="both"/>
            </w:pPr>
            <w:r w:rsidRPr="701B850D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  <w:r w:rsidR="701B850D" w:rsidRPr="701B850D">
              <w:rPr>
                <w:rFonts w:ascii="Times New Roman" w:hAnsi="Times New Roman"/>
                <w:sz w:val="20"/>
                <w:szCs w:val="20"/>
              </w:rPr>
              <w:t xml:space="preserve">______________________ </w:t>
            </w:r>
          </w:p>
          <w:p w14:paraId="1D46E533" w14:textId="38D35197" w:rsidR="701B850D" w:rsidRDefault="701B850D" w:rsidP="701B85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7A52294" w14:textId="0EBC4CD7" w:rsidR="003A06F7" w:rsidRDefault="003A06F7" w:rsidP="006E56FC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14:paraId="007DCDA8" w14:textId="77777777" w:rsidR="003A06F7" w:rsidRDefault="003A06F7" w:rsidP="006E56FC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14:paraId="450EA2D7" w14:textId="77777777" w:rsidR="003A06F7" w:rsidRDefault="003A06F7" w:rsidP="006E56FC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14:paraId="3DD355C9" w14:textId="77777777" w:rsidR="003A06F7" w:rsidRDefault="003A06F7" w:rsidP="006E56FC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14:paraId="1A81F0B1" w14:textId="77777777" w:rsidR="003A06F7" w:rsidRDefault="003A06F7" w:rsidP="006E56FC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14:paraId="717AAFBA" w14:textId="77777777" w:rsidR="003A06F7" w:rsidRDefault="003A06F7" w:rsidP="006E56FC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14:paraId="56EE48EE" w14:textId="77777777" w:rsidR="003A06F7" w:rsidRDefault="003A06F7" w:rsidP="006E56FC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14:paraId="2908EB2C" w14:textId="77777777" w:rsidR="003A06F7" w:rsidRDefault="003A06F7" w:rsidP="006E56FC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14:paraId="5AF76E30" w14:textId="53C627EC" w:rsidR="000F49CE" w:rsidRDefault="000F49CE" w:rsidP="006E56FC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14:paraId="0DA123B1" w14:textId="77777777" w:rsidR="003A06F7" w:rsidRDefault="003A06F7" w:rsidP="006E56FC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14:paraId="4C4CEA3D" w14:textId="77777777" w:rsidR="003A06F7" w:rsidRDefault="003A06F7" w:rsidP="006E56FC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14:paraId="7B04FA47" w14:textId="5772BBCA" w:rsidR="003A06F7" w:rsidRDefault="003A06F7" w:rsidP="006E56FC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14:paraId="679B1471" w14:textId="436C131C" w:rsidR="000F49CE" w:rsidRDefault="000F49CE" w:rsidP="006E56FC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14:paraId="2425EDC5" w14:textId="5E1F54D0" w:rsidR="000F49CE" w:rsidRDefault="000F49CE" w:rsidP="006E56FC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14:paraId="73059CE1" w14:textId="39606477" w:rsidR="000F49CE" w:rsidRDefault="000F49CE" w:rsidP="006E56FC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14:paraId="41FB0578" w14:textId="560D9712" w:rsidR="000F49CE" w:rsidRDefault="000F49CE" w:rsidP="006E56FC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14:paraId="62697C82" w14:textId="03DA6172" w:rsidR="000F49CE" w:rsidRDefault="000F49CE" w:rsidP="006E56FC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14:paraId="6BD8FA33" w14:textId="7E0361AC" w:rsidR="000F49CE" w:rsidRDefault="000F49CE" w:rsidP="006E56FC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14:paraId="62C6FA18" w14:textId="0675593E" w:rsidR="000F49CE" w:rsidRDefault="000F49CE" w:rsidP="006E56FC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14:paraId="5EED4FED" w14:textId="51201DF9" w:rsidR="000F49CE" w:rsidRDefault="000F49CE" w:rsidP="006E56FC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14:paraId="582AC25B" w14:textId="7B6F0249" w:rsidR="000F49CE" w:rsidRDefault="000F49CE" w:rsidP="006E56FC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14:paraId="6CB79391" w14:textId="59A514FD" w:rsidR="000F49CE" w:rsidRDefault="000F49CE" w:rsidP="006E56FC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14:paraId="2D231CBB" w14:textId="3711FE36" w:rsidR="000F49CE" w:rsidRDefault="000F49CE" w:rsidP="006E56FC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14:paraId="48523402" w14:textId="14A21B21" w:rsidR="000F49CE" w:rsidRDefault="000F49CE" w:rsidP="006E56FC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14:paraId="29F771C5" w14:textId="14D44F90" w:rsidR="000F49CE" w:rsidRDefault="000F49CE" w:rsidP="006E56FC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14:paraId="2FFCF53F" w14:textId="165932A1" w:rsidR="000F49CE" w:rsidRDefault="000F49CE" w:rsidP="006E56FC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14:paraId="76F7FB90" w14:textId="227AC28B" w:rsidR="000F49CE" w:rsidRDefault="000F49CE" w:rsidP="006E56FC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14:paraId="5A861274" w14:textId="647EE2AD" w:rsidR="000F49CE" w:rsidRDefault="000F49CE" w:rsidP="006E56FC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14:paraId="72CAEE52" w14:textId="6E25BA12" w:rsidR="000F49CE" w:rsidRDefault="000F49CE" w:rsidP="006E56FC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14:paraId="38602F2A" w14:textId="5CFE2404" w:rsidR="000F49CE" w:rsidRDefault="000F49CE" w:rsidP="006E56FC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14:paraId="1CB88B6A" w14:textId="6EC932CD" w:rsidR="000F49CE" w:rsidRDefault="000F49CE" w:rsidP="006E56FC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14:paraId="37AEE5BF" w14:textId="4BB0B337" w:rsidR="000F49CE" w:rsidRDefault="000F49CE" w:rsidP="006E56FC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14:paraId="54D83539" w14:textId="057EA94C" w:rsidR="000F49CE" w:rsidRDefault="000F49CE" w:rsidP="006E56FC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14:paraId="67317710" w14:textId="6FB19254" w:rsidR="000F49CE" w:rsidRDefault="000F49CE" w:rsidP="006E56FC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14:paraId="0A47817A" w14:textId="743EDA97" w:rsidR="000F49CE" w:rsidRDefault="000F49CE" w:rsidP="006E56FC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14:paraId="2A54D8AE" w14:textId="14094E93" w:rsidR="000F49CE" w:rsidRDefault="000F49CE" w:rsidP="006E56FC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14:paraId="44181C31" w14:textId="6BFE65E1" w:rsidR="000F49CE" w:rsidRDefault="000F49CE" w:rsidP="006E56FC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14:paraId="19976007" w14:textId="5F4BA69C" w:rsidR="000F49CE" w:rsidRDefault="000F49CE" w:rsidP="006E56FC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14:paraId="7443A61B" w14:textId="6248482D" w:rsidR="000F49CE" w:rsidRDefault="000F49CE" w:rsidP="006E56FC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14:paraId="0A05D59F" w14:textId="1CE0DE20" w:rsidR="000F49CE" w:rsidRDefault="000F49CE" w:rsidP="006E56FC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14:paraId="79B62F4A" w14:textId="5D411687" w:rsidR="000F49CE" w:rsidRDefault="000F49CE" w:rsidP="006E56FC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14:paraId="250A2192" w14:textId="10B6A06E" w:rsidR="000F49CE" w:rsidRDefault="000F49CE" w:rsidP="006E56FC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14:paraId="49354CE4" w14:textId="1CD391C2" w:rsidR="000F49CE" w:rsidRDefault="000F49CE" w:rsidP="006E56FC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14:paraId="7B8B8B87" w14:textId="3374A1E5" w:rsidR="000F49CE" w:rsidRDefault="000F49CE" w:rsidP="006E56FC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14:paraId="1C739EBE" w14:textId="1A9D9C9E" w:rsidR="000F49CE" w:rsidRDefault="000F49CE" w:rsidP="006E56FC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14:paraId="2B8E18B7" w14:textId="0556EA9E" w:rsidR="000F49CE" w:rsidRDefault="000F49CE" w:rsidP="006E56FC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14:paraId="72736379" w14:textId="4FBBFC03" w:rsidR="000F49CE" w:rsidRDefault="000F49CE" w:rsidP="006E56FC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14:paraId="79BFDE05" w14:textId="50B56B57" w:rsidR="000F49CE" w:rsidRDefault="000F49CE" w:rsidP="006E56FC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14:paraId="5AE3B674" w14:textId="6CDB75C7" w:rsidR="000F49CE" w:rsidRDefault="000F49CE" w:rsidP="006E56FC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14:paraId="3A4233E0" w14:textId="77777777" w:rsidR="000F49CE" w:rsidRDefault="000F49CE" w:rsidP="006E56FC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14:paraId="568C698B" w14:textId="77777777" w:rsidR="003A06F7" w:rsidRDefault="003A06F7" w:rsidP="006E56FC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14:paraId="1500AF02" w14:textId="067BDEFC" w:rsidR="003A06F7" w:rsidRPr="000941D1" w:rsidRDefault="003A06F7" w:rsidP="003A06F7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F595AB3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</w:t>
      </w:r>
      <w:r w:rsidR="7FE2F664" w:rsidRPr="0F595AB3">
        <w:rPr>
          <w:rFonts w:ascii="Times New Roman" w:hAnsi="Times New Roman"/>
          <w:sz w:val="20"/>
          <w:szCs w:val="20"/>
        </w:rPr>
        <w:t xml:space="preserve">       </w:t>
      </w:r>
      <w:r w:rsidRPr="0F595AB3">
        <w:rPr>
          <w:rFonts w:ascii="Times New Roman" w:hAnsi="Times New Roman"/>
          <w:sz w:val="20"/>
          <w:szCs w:val="20"/>
        </w:rPr>
        <w:t xml:space="preserve">   ПРИЛОЖЕНИЕ № 3 </w:t>
      </w:r>
    </w:p>
    <w:p w14:paraId="7B50F2D0" w14:textId="2C9BBC1B" w:rsidR="003A06F7" w:rsidRPr="000941D1" w:rsidRDefault="003A06F7" w:rsidP="003A06F7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F595AB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59ED62D6" w:rsidRPr="0F595AB3">
        <w:rPr>
          <w:rFonts w:ascii="Times New Roman" w:hAnsi="Times New Roman"/>
          <w:sz w:val="20"/>
          <w:szCs w:val="20"/>
        </w:rPr>
        <w:t xml:space="preserve"> </w:t>
      </w:r>
      <w:r w:rsidRPr="0F595AB3">
        <w:rPr>
          <w:rFonts w:ascii="Times New Roman" w:hAnsi="Times New Roman"/>
          <w:sz w:val="20"/>
          <w:szCs w:val="20"/>
        </w:rPr>
        <w:t xml:space="preserve">    к Агентскому Договору </w:t>
      </w:r>
    </w:p>
    <w:p w14:paraId="3D45A7CA" w14:textId="46ED8777" w:rsidR="003A06F7" w:rsidRPr="000941D1" w:rsidRDefault="003A06F7" w:rsidP="003A06F7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F595AB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2ACDE04F" w:rsidRPr="0F595AB3">
        <w:rPr>
          <w:rFonts w:ascii="Times New Roman" w:hAnsi="Times New Roman"/>
          <w:sz w:val="20"/>
          <w:szCs w:val="20"/>
        </w:rPr>
        <w:t xml:space="preserve"> </w:t>
      </w:r>
      <w:r w:rsidRPr="0F595AB3">
        <w:rPr>
          <w:rFonts w:ascii="Times New Roman" w:hAnsi="Times New Roman"/>
          <w:sz w:val="20"/>
          <w:szCs w:val="20"/>
        </w:rPr>
        <w:t xml:space="preserve">      </w:t>
      </w:r>
      <w:r w:rsidR="00502EE3" w:rsidRPr="0F595AB3">
        <w:rPr>
          <w:rFonts w:ascii="Times New Roman" w:hAnsi="Times New Roman"/>
          <w:sz w:val="20"/>
          <w:szCs w:val="20"/>
        </w:rPr>
        <w:t>от «___» ____________202</w:t>
      </w:r>
      <w:r w:rsidR="1D7205BF" w:rsidRPr="0F595AB3">
        <w:rPr>
          <w:rFonts w:ascii="Times New Roman" w:hAnsi="Times New Roman"/>
          <w:sz w:val="20"/>
          <w:szCs w:val="20"/>
        </w:rPr>
        <w:t>0</w:t>
      </w:r>
      <w:r w:rsidRPr="0F595AB3">
        <w:rPr>
          <w:rFonts w:ascii="Times New Roman" w:hAnsi="Times New Roman"/>
          <w:sz w:val="20"/>
          <w:szCs w:val="20"/>
        </w:rPr>
        <w:t xml:space="preserve">г. </w:t>
      </w:r>
    </w:p>
    <w:p w14:paraId="1A939487" w14:textId="77777777" w:rsidR="003A06F7" w:rsidRPr="000941D1" w:rsidRDefault="003A06F7" w:rsidP="003A06F7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14:paraId="4A25946A" w14:textId="4F88474E" w:rsidR="68780EA3" w:rsidRDefault="68780EA3" w:rsidP="68780EA3">
      <w:pPr>
        <w:pStyle w:val="ConsNormal"/>
        <w:ind w:firstLine="0"/>
        <w:jc w:val="center"/>
        <w:rPr>
          <w:rFonts w:ascii="Times New Roman" w:hAnsi="Times New Roman" w:cs="Times New Roman"/>
        </w:rPr>
      </w:pPr>
    </w:p>
    <w:p w14:paraId="6F1BAAF1" w14:textId="77777777" w:rsidR="00FB47FE" w:rsidRDefault="00FB47FE" w:rsidP="68780EA3">
      <w:pPr>
        <w:pStyle w:val="ConsNormal"/>
        <w:ind w:firstLine="0"/>
        <w:jc w:val="center"/>
        <w:rPr>
          <w:rFonts w:ascii="Times New Roman" w:hAnsi="Times New Roman" w:cs="Times New Roman"/>
        </w:rPr>
      </w:pPr>
    </w:p>
    <w:p w14:paraId="186B02A4" w14:textId="125C043F" w:rsidR="003A06F7" w:rsidRDefault="002A4138" w:rsidP="68780EA3">
      <w:pPr>
        <w:pStyle w:val="ConsNormal"/>
        <w:ind w:firstLine="0"/>
        <w:jc w:val="center"/>
        <w:rPr>
          <w:rFonts w:ascii="Times New Roman" w:hAnsi="Times New Roman" w:cs="Times New Roman"/>
        </w:rPr>
      </w:pPr>
      <w:r w:rsidRPr="68780EA3">
        <w:rPr>
          <w:rFonts w:ascii="Times New Roman" w:hAnsi="Times New Roman" w:cs="Times New Roman"/>
        </w:rPr>
        <w:t>С</w:t>
      </w:r>
      <w:r w:rsidR="420122F3" w:rsidRPr="68780EA3">
        <w:rPr>
          <w:rFonts w:ascii="Times New Roman" w:hAnsi="Times New Roman" w:cs="Times New Roman"/>
        </w:rPr>
        <w:t xml:space="preserve">ОГЛАСОВАННЫЙ АССОРТИМЕНТ И ЦЕНА </w:t>
      </w:r>
    </w:p>
    <w:p w14:paraId="58A85F5C" w14:textId="3041C63F" w:rsidR="68780EA3" w:rsidRDefault="68780EA3" w:rsidP="68780EA3">
      <w:pPr>
        <w:pStyle w:val="ConsNormal"/>
        <w:ind w:firstLine="0"/>
        <w:jc w:val="center"/>
        <w:rPr>
          <w:rFonts w:ascii="Times New Roman" w:hAnsi="Times New Roman" w:cs="Times New Roman"/>
        </w:rPr>
      </w:pPr>
    </w:p>
    <w:p w14:paraId="4A9CACCB" w14:textId="335A4F72" w:rsidR="68780EA3" w:rsidRDefault="68780EA3" w:rsidP="68780EA3">
      <w:pPr>
        <w:pStyle w:val="ConsNormal"/>
        <w:ind w:firstLine="0"/>
        <w:jc w:val="center"/>
        <w:rPr>
          <w:rFonts w:ascii="Times New Roman" w:hAnsi="Times New Roman" w:cs="Times New Roman"/>
        </w:rPr>
      </w:pPr>
    </w:p>
    <w:p w14:paraId="2AA694EB" w14:textId="77777777" w:rsidR="00FB47FE" w:rsidRDefault="00FB47FE" w:rsidP="68780EA3">
      <w:pPr>
        <w:pStyle w:val="ConsNormal"/>
        <w:ind w:firstLine="0"/>
        <w:jc w:val="center"/>
        <w:rPr>
          <w:rFonts w:ascii="Times New Roman" w:hAnsi="Times New Roman" w:cs="Times New Roman"/>
        </w:rPr>
      </w:pPr>
    </w:p>
    <w:tbl>
      <w:tblPr>
        <w:tblStyle w:val="ab"/>
        <w:tblW w:w="0" w:type="auto"/>
        <w:tblLayout w:type="fixed"/>
        <w:tblLook w:val="06A0" w:firstRow="1" w:lastRow="0" w:firstColumn="1" w:lastColumn="0" w:noHBand="1" w:noVBand="1"/>
      </w:tblPr>
      <w:tblGrid>
        <w:gridCol w:w="930"/>
        <w:gridCol w:w="5306"/>
        <w:gridCol w:w="3118"/>
      </w:tblGrid>
      <w:tr w:rsidR="701B850D" w14:paraId="18D439EE" w14:textId="77777777" w:rsidTr="701B850D">
        <w:tc>
          <w:tcPr>
            <w:tcW w:w="930" w:type="dxa"/>
            <w:vAlign w:val="center"/>
          </w:tcPr>
          <w:p w14:paraId="2AECAF83" w14:textId="662FBA9A" w:rsidR="52C7A7D9" w:rsidRDefault="52C7A7D9" w:rsidP="701B850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701B850D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5306" w:type="dxa"/>
            <w:vAlign w:val="center"/>
          </w:tcPr>
          <w:p w14:paraId="712DE3CE" w14:textId="3D03361A" w:rsidR="52C7A7D9" w:rsidRDefault="52C7A7D9" w:rsidP="701B850D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 w:rsidRPr="701B850D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3118" w:type="dxa"/>
            <w:vAlign w:val="center"/>
          </w:tcPr>
          <w:p w14:paraId="60EA17F9" w14:textId="4D733044" w:rsidR="52C7A7D9" w:rsidRDefault="52C7A7D9" w:rsidP="701B850D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 w:rsidRPr="701B850D">
              <w:rPr>
                <w:rFonts w:ascii="Times New Roman" w:hAnsi="Times New Roman" w:cs="Times New Roman"/>
              </w:rPr>
              <w:t xml:space="preserve">ЦЕНА </w:t>
            </w:r>
          </w:p>
        </w:tc>
      </w:tr>
      <w:tr w:rsidR="701B850D" w14:paraId="1BD53C3E" w14:textId="77777777" w:rsidTr="701B850D">
        <w:tc>
          <w:tcPr>
            <w:tcW w:w="930" w:type="dxa"/>
          </w:tcPr>
          <w:p w14:paraId="5042221F" w14:textId="15CE3869" w:rsidR="701B850D" w:rsidRDefault="701B850D" w:rsidP="701B850D">
            <w:pPr>
              <w:pStyle w:val="ConsNormal"/>
              <w:rPr>
                <w:rFonts w:ascii="Times New Roman" w:hAnsi="Times New Roman" w:cs="Times New Roman"/>
              </w:rPr>
            </w:pPr>
          </w:p>
        </w:tc>
        <w:tc>
          <w:tcPr>
            <w:tcW w:w="5306" w:type="dxa"/>
          </w:tcPr>
          <w:p w14:paraId="508503C8" w14:textId="15CE3869" w:rsidR="701B850D" w:rsidRDefault="701B850D" w:rsidP="701B850D">
            <w:pPr>
              <w:pStyle w:val="Con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40DDCB84" w14:textId="15CE3869" w:rsidR="701B850D" w:rsidRDefault="701B850D" w:rsidP="701B850D">
            <w:pPr>
              <w:pStyle w:val="ConsNormal"/>
              <w:rPr>
                <w:rFonts w:ascii="Times New Roman" w:hAnsi="Times New Roman" w:cs="Times New Roman"/>
              </w:rPr>
            </w:pPr>
          </w:p>
        </w:tc>
      </w:tr>
      <w:tr w:rsidR="701B850D" w14:paraId="07DBDB0B" w14:textId="77777777" w:rsidTr="701B850D">
        <w:tc>
          <w:tcPr>
            <w:tcW w:w="930" w:type="dxa"/>
          </w:tcPr>
          <w:p w14:paraId="6557E32D" w14:textId="15CE3869" w:rsidR="701B850D" w:rsidRDefault="701B850D" w:rsidP="701B850D">
            <w:pPr>
              <w:pStyle w:val="ConsNormal"/>
              <w:rPr>
                <w:rFonts w:ascii="Times New Roman" w:hAnsi="Times New Roman" w:cs="Times New Roman"/>
              </w:rPr>
            </w:pPr>
          </w:p>
        </w:tc>
        <w:tc>
          <w:tcPr>
            <w:tcW w:w="5306" w:type="dxa"/>
          </w:tcPr>
          <w:p w14:paraId="18B5D038" w14:textId="15CE3869" w:rsidR="701B850D" w:rsidRDefault="701B850D" w:rsidP="701B850D">
            <w:pPr>
              <w:pStyle w:val="Con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5478085B" w14:textId="15CE3869" w:rsidR="701B850D" w:rsidRDefault="701B850D" w:rsidP="701B850D">
            <w:pPr>
              <w:pStyle w:val="ConsNormal"/>
              <w:rPr>
                <w:rFonts w:ascii="Times New Roman" w:hAnsi="Times New Roman" w:cs="Times New Roman"/>
              </w:rPr>
            </w:pPr>
          </w:p>
        </w:tc>
      </w:tr>
    </w:tbl>
    <w:p w14:paraId="6FFBD3EC" w14:textId="77777777" w:rsidR="003A06F7" w:rsidRPr="000941D1" w:rsidRDefault="003A06F7" w:rsidP="006E56FC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14:paraId="1A098859" w14:textId="46BC686C" w:rsidR="701B850D" w:rsidRDefault="701B850D" w:rsidP="701B850D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14:paraId="0D870F12" w14:textId="318D91BE" w:rsidR="701B850D" w:rsidRDefault="701B850D" w:rsidP="701B850D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14:paraId="362C1C78" w14:textId="0F843B6F" w:rsidR="701B850D" w:rsidRDefault="701B850D" w:rsidP="701B850D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14:paraId="5C0F93F6" w14:textId="32774788" w:rsidR="701B850D" w:rsidRDefault="701B850D" w:rsidP="701B850D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14:paraId="79AF66D8" w14:textId="45DDA46A" w:rsidR="701B850D" w:rsidRDefault="701B850D" w:rsidP="701B850D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14:paraId="24E5137F" w14:textId="4B1A50AF" w:rsidR="701B850D" w:rsidRDefault="701B850D" w:rsidP="701B850D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14:paraId="69441178" w14:textId="7A8E9EA7" w:rsidR="701B850D" w:rsidRDefault="701B850D" w:rsidP="701B850D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14:paraId="0596934D" w14:textId="3869F0D4" w:rsidR="701B850D" w:rsidRDefault="701B850D" w:rsidP="701B850D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77"/>
        <w:gridCol w:w="4677"/>
      </w:tblGrid>
      <w:tr w:rsidR="701B850D" w14:paraId="51B3C474" w14:textId="77777777" w:rsidTr="701B850D">
        <w:tc>
          <w:tcPr>
            <w:tcW w:w="4677" w:type="dxa"/>
          </w:tcPr>
          <w:p w14:paraId="19082412" w14:textId="5D2DA2DD" w:rsidR="701B850D" w:rsidRDefault="701B850D" w:rsidP="701B850D">
            <w:pPr>
              <w:jc w:val="both"/>
            </w:pPr>
            <w:r w:rsidRPr="701B850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5DBE7C84" w14:textId="3E2D7088" w:rsidR="701B850D" w:rsidRDefault="701B850D" w:rsidP="701B850D">
            <w:pPr>
              <w:jc w:val="both"/>
            </w:pPr>
            <w:r w:rsidRPr="701B850D">
              <w:rPr>
                <w:rFonts w:ascii="Times New Roman" w:hAnsi="Times New Roman"/>
                <w:sz w:val="20"/>
                <w:szCs w:val="20"/>
              </w:rPr>
              <w:t>ПРИНЦИПАЛ</w:t>
            </w:r>
          </w:p>
          <w:p w14:paraId="235E1EDC" w14:textId="72AAE4A3" w:rsidR="701B850D" w:rsidRDefault="701B850D" w:rsidP="701B850D">
            <w:pPr>
              <w:jc w:val="both"/>
            </w:pPr>
            <w:r w:rsidRPr="701B8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6C8A97" w14:textId="18E843C3" w:rsidR="701B850D" w:rsidRDefault="701B850D" w:rsidP="701B850D">
            <w:pPr>
              <w:jc w:val="both"/>
            </w:pPr>
            <w:r w:rsidRPr="701B8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F3F92A" w14:textId="6CFEBBE5" w:rsidR="701B850D" w:rsidRDefault="701B850D" w:rsidP="701B850D">
            <w:pPr>
              <w:jc w:val="both"/>
            </w:pPr>
            <w:r w:rsidRPr="701B850D">
              <w:rPr>
                <w:rFonts w:ascii="Times New Roman" w:hAnsi="Times New Roman"/>
                <w:sz w:val="20"/>
                <w:szCs w:val="20"/>
              </w:rPr>
              <w:t xml:space="preserve">______________________                         </w:t>
            </w:r>
          </w:p>
          <w:p w14:paraId="6726814A" w14:textId="60C6E43E" w:rsidR="701B850D" w:rsidRDefault="701B850D" w:rsidP="701B850D">
            <w:pPr>
              <w:jc w:val="both"/>
            </w:pPr>
            <w:r w:rsidRPr="701B850D"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4677" w:type="dxa"/>
          </w:tcPr>
          <w:p w14:paraId="2EE53626" w14:textId="3249FC69" w:rsidR="701B850D" w:rsidRDefault="701B850D" w:rsidP="701B850D">
            <w:pPr>
              <w:jc w:val="both"/>
            </w:pPr>
            <w:r w:rsidRPr="701B8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60B083" w14:textId="10C60642" w:rsidR="1BE76433" w:rsidRDefault="1BE76433" w:rsidP="701B850D">
            <w:pPr>
              <w:jc w:val="both"/>
            </w:pPr>
            <w:r w:rsidRPr="701B850D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5FB08A4F" w:rsidRPr="701B850D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701B8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701B850D" w:rsidRPr="701B850D">
              <w:rPr>
                <w:rFonts w:ascii="Times New Roman" w:hAnsi="Times New Roman"/>
                <w:sz w:val="20"/>
                <w:szCs w:val="20"/>
              </w:rPr>
              <w:t>АГЕНТ</w:t>
            </w:r>
          </w:p>
          <w:p w14:paraId="7E2633B0" w14:textId="75A2F016" w:rsidR="701B850D" w:rsidRDefault="701B850D" w:rsidP="701B850D">
            <w:pPr>
              <w:jc w:val="both"/>
            </w:pPr>
            <w:r w:rsidRPr="701B8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4C83BE" w14:textId="769DA709" w:rsidR="701B850D" w:rsidRDefault="701B850D" w:rsidP="701B850D">
            <w:pPr>
              <w:jc w:val="both"/>
            </w:pPr>
            <w:r w:rsidRPr="701B8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A4EA5D" w14:textId="79DE62EF" w:rsidR="77DF8ABC" w:rsidRDefault="77DF8ABC" w:rsidP="701B850D">
            <w:pPr>
              <w:jc w:val="both"/>
            </w:pPr>
            <w:r w:rsidRPr="701B850D"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r w:rsidR="701B850D" w:rsidRPr="701B850D">
              <w:rPr>
                <w:rFonts w:ascii="Times New Roman" w:hAnsi="Times New Roman"/>
                <w:sz w:val="20"/>
                <w:szCs w:val="20"/>
              </w:rPr>
              <w:t xml:space="preserve">______________________ </w:t>
            </w:r>
          </w:p>
          <w:p w14:paraId="6E4E7332" w14:textId="57F64634" w:rsidR="701B850D" w:rsidRDefault="701B850D" w:rsidP="701B85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98AF73F" w14:textId="25F72F96" w:rsidR="1E15F22C" w:rsidRDefault="1E15F22C" w:rsidP="701B850D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701B850D">
        <w:rPr>
          <w:rFonts w:ascii="Times New Roman" w:hAnsi="Times New Roman" w:cs="Times New Roman"/>
        </w:rPr>
        <w:t xml:space="preserve"> </w:t>
      </w:r>
    </w:p>
    <w:p w14:paraId="5044024E" w14:textId="57FE98BD" w:rsidR="701B850D" w:rsidRDefault="701B850D" w:rsidP="701B850D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14:paraId="3BE86D44" w14:textId="535DB4C4" w:rsidR="701B850D" w:rsidRDefault="701B850D" w:rsidP="701B850D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sectPr w:rsidR="701B850D" w:rsidSect="00FB47FE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A7E20" w14:textId="77777777" w:rsidR="00743950" w:rsidRDefault="00743950" w:rsidP="002655F8">
      <w:pPr>
        <w:spacing w:after="0" w:line="240" w:lineRule="auto"/>
      </w:pPr>
      <w:r>
        <w:separator/>
      </w:r>
    </w:p>
  </w:endnote>
  <w:endnote w:type="continuationSeparator" w:id="0">
    <w:p w14:paraId="407F48CE" w14:textId="77777777" w:rsidR="00743950" w:rsidRDefault="00743950" w:rsidP="002655F8">
      <w:pPr>
        <w:spacing w:after="0" w:line="240" w:lineRule="auto"/>
      </w:pPr>
      <w:r>
        <w:continuationSeparator/>
      </w:r>
    </w:p>
  </w:endnote>
  <w:endnote w:type="continuationNotice" w:id="1">
    <w:p w14:paraId="4A67AA6B" w14:textId="77777777" w:rsidR="00743950" w:rsidRDefault="007439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2EA6D" w14:textId="77777777" w:rsidR="00743950" w:rsidRDefault="00743950" w:rsidP="002655F8">
      <w:pPr>
        <w:spacing w:after="0" w:line="240" w:lineRule="auto"/>
      </w:pPr>
      <w:r>
        <w:separator/>
      </w:r>
    </w:p>
  </w:footnote>
  <w:footnote w:type="continuationSeparator" w:id="0">
    <w:p w14:paraId="7AD35702" w14:textId="77777777" w:rsidR="00743950" w:rsidRDefault="00743950" w:rsidP="002655F8">
      <w:pPr>
        <w:spacing w:after="0" w:line="240" w:lineRule="auto"/>
      </w:pPr>
      <w:r>
        <w:continuationSeparator/>
      </w:r>
    </w:p>
  </w:footnote>
  <w:footnote w:type="continuationNotice" w:id="1">
    <w:p w14:paraId="48DC02C2" w14:textId="77777777" w:rsidR="00743950" w:rsidRDefault="0074395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92EF0"/>
    <w:multiLevelType w:val="hybridMultilevel"/>
    <w:tmpl w:val="DAEC3092"/>
    <w:lvl w:ilvl="0" w:tplc="A0427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B63F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BEC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C402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9E4F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B034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6E71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0EEB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3EBC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169FD"/>
    <w:multiLevelType w:val="hybridMultilevel"/>
    <w:tmpl w:val="DD466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5544C"/>
    <w:multiLevelType w:val="hybridMultilevel"/>
    <w:tmpl w:val="26C0EB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AF2702"/>
    <w:multiLevelType w:val="hybridMultilevel"/>
    <w:tmpl w:val="5F1E9DAE"/>
    <w:lvl w:ilvl="0" w:tplc="041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4" w15:restartNumberingAfterBreak="0">
    <w:nsid w:val="376E2AB8"/>
    <w:multiLevelType w:val="hybridMultilevel"/>
    <w:tmpl w:val="30DEFD6E"/>
    <w:lvl w:ilvl="0" w:tplc="FFCCE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83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300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C24C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A0C7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72D6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726A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7A99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162B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47707"/>
    <w:multiLevelType w:val="hybridMultilevel"/>
    <w:tmpl w:val="1576D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75745"/>
    <w:multiLevelType w:val="hybridMultilevel"/>
    <w:tmpl w:val="57167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F0807"/>
    <w:multiLevelType w:val="hybridMultilevel"/>
    <w:tmpl w:val="5134A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C21E0"/>
    <w:multiLevelType w:val="hybridMultilevel"/>
    <w:tmpl w:val="6CA0C624"/>
    <w:lvl w:ilvl="0" w:tplc="C5225EBA">
      <w:start w:val="1"/>
      <w:numFmt w:val="decimal"/>
      <w:lvlText w:val="%1."/>
      <w:lvlJc w:val="left"/>
      <w:pPr>
        <w:ind w:left="720" w:hanging="360"/>
      </w:pPr>
    </w:lvl>
    <w:lvl w:ilvl="1" w:tplc="5F166518">
      <w:start w:val="1"/>
      <w:numFmt w:val="lowerLetter"/>
      <w:lvlText w:val="%2."/>
      <w:lvlJc w:val="left"/>
      <w:pPr>
        <w:ind w:left="1440" w:hanging="360"/>
      </w:pPr>
    </w:lvl>
    <w:lvl w:ilvl="2" w:tplc="E0F84822">
      <w:start w:val="1"/>
      <w:numFmt w:val="lowerRoman"/>
      <w:lvlText w:val="%3."/>
      <w:lvlJc w:val="right"/>
      <w:pPr>
        <w:ind w:left="2160" w:hanging="180"/>
      </w:pPr>
    </w:lvl>
    <w:lvl w:ilvl="3" w:tplc="8DB4AD4A">
      <w:start w:val="1"/>
      <w:numFmt w:val="decimal"/>
      <w:lvlText w:val="%4."/>
      <w:lvlJc w:val="left"/>
      <w:pPr>
        <w:ind w:left="2880" w:hanging="360"/>
      </w:pPr>
    </w:lvl>
    <w:lvl w:ilvl="4" w:tplc="994A574C">
      <w:start w:val="1"/>
      <w:numFmt w:val="lowerLetter"/>
      <w:lvlText w:val="%5."/>
      <w:lvlJc w:val="left"/>
      <w:pPr>
        <w:ind w:left="3600" w:hanging="360"/>
      </w:pPr>
    </w:lvl>
    <w:lvl w:ilvl="5" w:tplc="6EEE2D70">
      <w:start w:val="1"/>
      <w:numFmt w:val="lowerRoman"/>
      <w:lvlText w:val="%6."/>
      <w:lvlJc w:val="right"/>
      <w:pPr>
        <w:ind w:left="4320" w:hanging="180"/>
      </w:pPr>
    </w:lvl>
    <w:lvl w:ilvl="6" w:tplc="A7AE3744">
      <w:start w:val="1"/>
      <w:numFmt w:val="decimal"/>
      <w:lvlText w:val="%7."/>
      <w:lvlJc w:val="left"/>
      <w:pPr>
        <w:ind w:left="5040" w:hanging="360"/>
      </w:pPr>
    </w:lvl>
    <w:lvl w:ilvl="7" w:tplc="7B02895C">
      <w:start w:val="1"/>
      <w:numFmt w:val="lowerLetter"/>
      <w:lvlText w:val="%8."/>
      <w:lvlJc w:val="left"/>
      <w:pPr>
        <w:ind w:left="5760" w:hanging="360"/>
      </w:pPr>
    </w:lvl>
    <w:lvl w:ilvl="8" w:tplc="F13C1B7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F770A"/>
    <w:multiLevelType w:val="multilevel"/>
    <w:tmpl w:val="D1C871BE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abstractNum w:abstractNumId="10" w15:restartNumberingAfterBreak="0">
    <w:nsid w:val="4F5A6893"/>
    <w:multiLevelType w:val="hybridMultilevel"/>
    <w:tmpl w:val="3E1E8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C3F53"/>
    <w:multiLevelType w:val="hybridMultilevel"/>
    <w:tmpl w:val="0D4A1462"/>
    <w:lvl w:ilvl="0" w:tplc="456A6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4247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EA66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0D5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20D0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42C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140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BE4A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1812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83690"/>
    <w:multiLevelType w:val="hybridMultilevel"/>
    <w:tmpl w:val="E320C48A"/>
    <w:lvl w:ilvl="0" w:tplc="63B46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202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8043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A07F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C03D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1673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0A1C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6C1C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687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F5257"/>
    <w:multiLevelType w:val="hybridMultilevel"/>
    <w:tmpl w:val="2C949BAC"/>
    <w:lvl w:ilvl="0" w:tplc="B0C4F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9644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0EA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30AD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E607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3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AA86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1AF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CA2E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92296"/>
    <w:multiLevelType w:val="hybridMultilevel"/>
    <w:tmpl w:val="F9E0B446"/>
    <w:lvl w:ilvl="0" w:tplc="92A8A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DE23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22B0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1407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A028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1427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781B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7E4D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0A3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96E6E"/>
    <w:multiLevelType w:val="hybridMultilevel"/>
    <w:tmpl w:val="606C7D0A"/>
    <w:lvl w:ilvl="0" w:tplc="8B607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4C43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4810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549E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9677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82D3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D0C5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6419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B699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613C4"/>
    <w:multiLevelType w:val="hybridMultilevel"/>
    <w:tmpl w:val="F0FCA95C"/>
    <w:lvl w:ilvl="0" w:tplc="A16AE41A">
      <w:start w:val="1"/>
      <w:numFmt w:val="decimal"/>
      <w:lvlText w:val="%1."/>
      <w:lvlJc w:val="left"/>
      <w:pPr>
        <w:ind w:left="720" w:hanging="360"/>
      </w:pPr>
    </w:lvl>
    <w:lvl w:ilvl="1" w:tplc="37A07B1E">
      <w:start w:val="1"/>
      <w:numFmt w:val="lowerLetter"/>
      <w:lvlText w:val="%2."/>
      <w:lvlJc w:val="left"/>
      <w:pPr>
        <w:ind w:left="1440" w:hanging="360"/>
      </w:pPr>
    </w:lvl>
    <w:lvl w:ilvl="2" w:tplc="B3404B68">
      <w:start w:val="1"/>
      <w:numFmt w:val="lowerRoman"/>
      <w:lvlText w:val="%3."/>
      <w:lvlJc w:val="right"/>
      <w:pPr>
        <w:ind w:left="2160" w:hanging="180"/>
      </w:pPr>
    </w:lvl>
    <w:lvl w:ilvl="3" w:tplc="49420048">
      <w:start w:val="1"/>
      <w:numFmt w:val="decimal"/>
      <w:lvlText w:val="%4."/>
      <w:lvlJc w:val="left"/>
      <w:pPr>
        <w:ind w:left="2880" w:hanging="360"/>
      </w:pPr>
    </w:lvl>
    <w:lvl w:ilvl="4" w:tplc="0FF46D9A">
      <w:start w:val="1"/>
      <w:numFmt w:val="lowerLetter"/>
      <w:lvlText w:val="%5."/>
      <w:lvlJc w:val="left"/>
      <w:pPr>
        <w:ind w:left="3600" w:hanging="360"/>
      </w:pPr>
    </w:lvl>
    <w:lvl w:ilvl="5" w:tplc="202A2BE4">
      <w:start w:val="1"/>
      <w:numFmt w:val="lowerRoman"/>
      <w:lvlText w:val="%6."/>
      <w:lvlJc w:val="right"/>
      <w:pPr>
        <w:ind w:left="4320" w:hanging="180"/>
      </w:pPr>
    </w:lvl>
    <w:lvl w:ilvl="6" w:tplc="0DBEADF6">
      <w:start w:val="1"/>
      <w:numFmt w:val="decimal"/>
      <w:lvlText w:val="%7."/>
      <w:lvlJc w:val="left"/>
      <w:pPr>
        <w:ind w:left="5040" w:hanging="360"/>
      </w:pPr>
    </w:lvl>
    <w:lvl w:ilvl="7" w:tplc="549415CC">
      <w:start w:val="1"/>
      <w:numFmt w:val="lowerLetter"/>
      <w:lvlText w:val="%8."/>
      <w:lvlJc w:val="left"/>
      <w:pPr>
        <w:ind w:left="5760" w:hanging="360"/>
      </w:pPr>
    </w:lvl>
    <w:lvl w:ilvl="8" w:tplc="968C0C4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D709D"/>
    <w:multiLevelType w:val="hybridMultilevel"/>
    <w:tmpl w:val="189A2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97871"/>
    <w:multiLevelType w:val="hybridMultilevel"/>
    <w:tmpl w:val="BC28E3F2"/>
    <w:lvl w:ilvl="0" w:tplc="7332A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E4C2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6EE3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70B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B48C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7A0C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4433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8ED3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0011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467F"/>
    <w:multiLevelType w:val="hybridMultilevel"/>
    <w:tmpl w:val="73B6A88C"/>
    <w:lvl w:ilvl="0" w:tplc="85605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9243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480B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900B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9848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92A5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2A95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B0B9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90AB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11"/>
  </w:num>
  <w:num w:numId="5">
    <w:abstractNumId w:val="18"/>
  </w:num>
  <w:num w:numId="6">
    <w:abstractNumId w:val="16"/>
  </w:num>
  <w:num w:numId="7">
    <w:abstractNumId w:val="12"/>
  </w:num>
  <w:num w:numId="8">
    <w:abstractNumId w:val="13"/>
  </w:num>
  <w:num w:numId="9">
    <w:abstractNumId w:val="14"/>
  </w:num>
  <w:num w:numId="10">
    <w:abstractNumId w:val="0"/>
  </w:num>
  <w:num w:numId="11">
    <w:abstractNumId w:val="19"/>
  </w:num>
  <w:num w:numId="12">
    <w:abstractNumId w:val="9"/>
  </w:num>
  <w:num w:numId="13">
    <w:abstractNumId w:val="3"/>
  </w:num>
  <w:num w:numId="14">
    <w:abstractNumId w:val="10"/>
  </w:num>
  <w:num w:numId="15">
    <w:abstractNumId w:val="7"/>
  </w:num>
  <w:num w:numId="16">
    <w:abstractNumId w:val="6"/>
  </w:num>
  <w:num w:numId="17">
    <w:abstractNumId w:val="5"/>
  </w:num>
  <w:num w:numId="18">
    <w:abstractNumId w:val="1"/>
  </w:num>
  <w:num w:numId="19">
    <w:abstractNumId w:val="17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F8"/>
    <w:rsid w:val="0001753C"/>
    <w:rsid w:val="000210D0"/>
    <w:rsid w:val="00035A10"/>
    <w:rsid w:val="000504CF"/>
    <w:rsid w:val="00055E1F"/>
    <w:rsid w:val="000941D1"/>
    <w:rsid w:val="000B4C41"/>
    <w:rsid w:val="000E1CE2"/>
    <w:rsid w:val="000F49CE"/>
    <w:rsid w:val="001604EC"/>
    <w:rsid w:val="0017190D"/>
    <w:rsid w:val="00183A14"/>
    <w:rsid w:val="001927B6"/>
    <w:rsid w:val="001B4591"/>
    <w:rsid w:val="001B7428"/>
    <w:rsid w:val="001C5801"/>
    <w:rsid w:val="001D4E4C"/>
    <w:rsid w:val="001E7763"/>
    <w:rsid w:val="001E7CF0"/>
    <w:rsid w:val="001F01F2"/>
    <w:rsid w:val="001F233D"/>
    <w:rsid w:val="0020144E"/>
    <w:rsid w:val="00204D65"/>
    <w:rsid w:val="00245A03"/>
    <w:rsid w:val="00254E45"/>
    <w:rsid w:val="002655F8"/>
    <w:rsid w:val="00286E6D"/>
    <w:rsid w:val="002A4138"/>
    <w:rsid w:val="002B26AE"/>
    <w:rsid w:val="002C02D6"/>
    <w:rsid w:val="002C2E0C"/>
    <w:rsid w:val="002D3CD6"/>
    <w:rsid w:val="002D7C5F"/>
    <w:rsid w:val="00313B10"/>
    <w:rsid w:val="003518DA"/>
    <w:rsid w:val="003573EA"/>
    <w:rsid w:val="00361543"/>
    <w:rsid w:val="003A06F7"/>
    <w:rsid w:val="003B4D6E"/>
    <w:rsid w:val="003D7C26"/>
    <w:rsid w:val="003E54A8"/>
    <w:rsid w:val="0043515F"/>
    <w:rsid w:val="00454984"/>
    <w:rsid w:val="004619BB"/>
    <w:rsid w:val="004659CC"/>
    <w:rsid w:val="00470D9B"/>
    <w:rsid w:val="0047173D"/>
    <w:rsid w:val="004C1F9A"/>
    <w:rsid w:val="00502EE3"/>
    <w:rsid w:val="0051381E"/>
    <w:rsid w:val="00515AFB"/>
    <w:rsid w:val="0052525B"/>
    <w:rsid w:val="0053363B"/>
    <w:rsid w:val="00544C99"/>
    <w:rsid w:val="00560554"/>
    <w:rsid w:val="0056558C"/>
    <w:rsid w:val="00584303"/>
    <w:rsid w:val="005D50F8"/>
    <w:rsid w:val="00643878"/>
    <w:rsid w:val="0064676F"/>
    <w:rsid w:val="00664F2A"/>
    <w:rsid w:val="006B7C5F"/>
    <w:rsid w:val="006C6DC1"/>
    <w:rsid w:val="006D2BBB"/>
    <w:rsid w:val="006E4BE6"/>
    <w:rsid w:val="006E56FC"/>
    <w:rsid w:val="0071070D"/>
    <w:rsid w:val="0071604C"/>
    <w:rsid w:val="00725799"/>
    <w:rsid w:val="00741B48"/>
    <w:rsid w:val="00743950"/>
    <w:rsid w:val="00747C89"/>
    <w:rsid w:val="00784943"/>
    <w:rsid w:val="007A71B0"/>
    <w:rsid w:val="007D5D17"/>
    <w:rsid w:val="007E5228"/>
    <w:rsid w:val="0082093A"/>
    <w:rsid w:val="00834A9F"/>
    <w:rsid w:val="008A03A3"/>
    <w:rsid w:val="008A66F5"/>
    <w:rsid w:val="00900676"/>
    <w:rsid w:val="00964932"/>
    <w:rsid w:val="00973B0F"/>
    <w:rsid w:val="00981A06"/>
    <w:rsid w:val="009B74E0"/>
    <w:rsid w:val="009D3122"/>
    <w:rsid w:val="009D434E"/>
    <w:rsid w:val="009D5253"/>
    <w:rsid w:val="009F28D0"/>
    <w:rsid w:val="00A306D2"/>
    <w:rsid w:val="00A44272"/>
    <w:rsid w:val="00A5242E"/>
    <w:rsid w:val="00A636AE"/>
    <w:rsid w:val="00AA5182"/>
    <w:rsid w:val="00AE6F4F"/>
    <w:rsid w:val="00B353AF"/>
    <w:rsid w:val="00B66927"/>
    <w:rsid w:val="00B82F15"/>
    <w:rsid w:val="00B86B07"/>
    <w:rsid w:val="00BA1F90"/>
    <w:rsid w:val="00BC4EB9"/>
    <w:rsid w:val="00C164C0"/>
    <w:rsid w:val="00C34EEE"/>
    <w:rsid w:val="00C46994"/>
    <w:rsid w:val="00C51F1A"/>
    <w:rsid w:val="00C728F5"/>
    <w:rsid w:val="00CA10A5"/>
    <w:rsid w:val="00CB5699"/>
    <w:rsid w:val="00CD29A9"/>
    <w:rsid w:val="00CF0450"/>
    <w:rsid w:val="00D84972"/>
    <w:rsid w:val="00D93BE0"/>
    <w:rsid w:val="00DA336C"/>
    <w:rsid w:val="00DB32F9"/>
    <w:rsid w:val="00DC0CC0"/>
    <w:rsid w:val="00DE5BA7"/>
    <w:rsid w:val="00DF5B9D"/>
    <w:rsid w:val="00E170C4"/>
    <w:rsid w:val="00E2213D"/>
    <w:rsid w:val="00E370B5"/>
    <w:rsid w:val="00E74623"/>
    <w:rsid w:val="00E7720C"/>
    <w:rsid w:val="00E8618A"/>
    <w:rsid w:val="00EE39AA"/>
    <w:rsid w:val="00EF2D11"/>
    <w:rsid w:val="00F2083D"/>
    <w:rsid w:val="00F21826"/>
    <w:rsid w:val="00F25518"/>
    <w:rsid w:val="00F524FA"/>
    <w:rsid w:val="00F63319"/>
    <w:rsid w:val="00FB074F"/>
    <w:rsid w:val="00FB47FE"/>
    <w:rsid w:val="00FC1A5B"/>
    <w:rsid w:val="00FD0941"/>
    <w:rsid w:val="010D3F96"/>
    <w:rsid w:val="016D05FA"/>
    <w:rsid w:val="01991695"/>
    <w:rsid w:val="023DBD2A"/>
    <w:rsid w:val="027D48DF"/>
    <w:rsid w:val="02B854E5"/>
    <w:rsid w:val="0427F791"/>
    <w:rsid w:val="0434570E"/>
    <w:rsid w:val="04551E3C"/>
    <w:rsid w:val="04A6DC25"/>
    <w:rsid w:val="04CCBA0F"/>
    <w:rsid w:val="052BBCB2"/>
    <w:rsid w:val="05744014"/>
    <w:rsid w:val="05B5DA4A"/>
    <w:rsid w:val="061CE1FA"/>
    <w:rsid w:val="061D89EC"/>
    <w:rsid w:val="0657F4D6"/>
    <w:rsid w:val="065FED25"/>
    <w:rsid w:val="066C7513"/>
    <w:rsid w:val="0686A24F"/>
    <w:rsid w:val="070E8DE9"/>
    <w:rsid w:val="0795A57B"/>
    <w:rsid w:val="07DE2204"/>
    <w:rsid w:val="081050C0"/>
    <w:rsid w:val="08575C93"/>
    <w:rsid w:val="088E9446"/>
    <w:rsid w:val="09E7CCDC"/>
    <w:rsid w:val="0A45FFF2"/>
    <w:rsid w:val="0B0321A4"/>
    <w:rsid w:val="0B449DD4"/>
    <w:rsid w:val="0BC61C0F"/>
    <w:rsid w:val="0C2A45D7"/>
    <w:rsid w:val="0C87C096"/>
    <w:rsid w:val="0C9295AB"/>
    <w:rsid w:val="0CA1C29B"/>
    <w:rsid w:val="0DA37E89"/>
    <w:rsid w:val="0DCD43F3"/>
    <w:rsid w:val="0DED3E5B"/>
    <w:rsid w:val="0E7AC6C8"/>
    <w:rsid w:val="0E8BD2A5"/>
    <w:rsid w:val="0EADC02F"/>
    <w:rsid w:val="0EAEBD62"/>
    <w:rsid w:val="0EEC30E4"/>
    <w:rsid w:val="0F595AB3"/>
    <w:rsid w:val="0FB43315"/>
    <w:rsid w:val="1045559F"/>
    <w:rsid w:val="1064E0B5"/>
    <w:rsid w:val="1142AFEE"/>
    <w:rsid w:val="11739DD8"/>
    <w:rsid w:val="11CBB6B0"/>
    <w:rsid w:val="1383B287"/>
    <w:rsid w:val="13B9B550"/>
    <w:rsid w:val="15045DA1"/>
    <w:rsid w:val="1521EF94"/>
    <w:rsid w:val="1574D460"/>
    <w:rsid w:val="15F75473"/>
    <w:rsid w:val="1623FB87"/>
    <w:rsid w:val="1657B8FF"/>
    <w:rsid w:val="165B9487"/>
    <w:rsid w:val="16AF23B6"/>
    <w:rsid w:val="16C0D9A2"/>
    <w:rsid w:val="17001E34"/>
    <w:rsid w:val="17121287"/>
    <w:rsid w:val="17240D59"/>
    <w:rsid w:val="17B4F677"/>
    <w:rsid w:val="18B24928"/>
    <w:rsid w:val="18B44D41"/>
    <w:rsid w:val="18BE4E77"/>
    <w:rsid w:val="19025A5A"/>
    <w:rsid w:val="19B56C03"/>
    <w:rsid w:val="19E2776A"/>
    <w:rsid w:val="1A0644CE"/>
    <w:rsid w:val="1A6E86A8"/>
    <w:rsid w:val="1A92FCDB"/>
    <w:rsid w:val="1A9FD51C"/>
    <w:rsid w:val="1AAC7EE1"/>
    <w:rsid w:val="1B15E338"/>
    <w:rsid w:val="1B2EE91C"/>
    <w:rsid w:val="1B51168E"/>
    <w:rsid w:val="1B5F5A67"/>
    <w:rsid w:val="1B729067"/>
    <w:rsid w:val="1BE76433"/>
    <w:rsid w:val="1C48D7FF"/>
    <w:rsid w:val="1D56D7C8"/>
    <w:rsid w:val="1D7205BF"/>
    <w:rsid w:val="1DCB34C7"/>
    <w:rsid w:val="1E020578"/>
    <w:rsid w:val="1E15F22C"/>
    <w:rsid w:val="1E36ADD6"/>
    <w:rsid w:val="1E3DA36E"/>
    <w:rsid w:val="1F0F533C"/>
    <w:rsid w:val="1F38DA28"/>
    <w:rsid w:val="1F3C60EA"/>
    <w:rsid w:val="1F563874"/>
    <w:rsid w:val="1F9744BD"/>
    <w:rsid w:val="1F97BF7B"/>
    <w:rsid w:val="1FEC4A8B"/>
    <w:rsid w:val="1FEECB78"/>
    <w:rsid w:val="211E9F7B"/>
    <w:rsid w:val="2143276C"/>
    <w:rsid w:val="21BC1E3E"/>
    <w:rsid w:val="22C2FFC9"/>
    <w:rsid w:val="22F259FB"/>
    <w:rsid w:val="236869F4"/>
    <w:rsid w:val="23DD445D"/>
    <w:rsid w:val="23E9F5CB"/>
    <w:rsid w:val="24588DCE"/>
    <w:rsid w:val="2526FB8A"/>
    <w:rsid w:val="25D033DE"/>
    <w:rsid w:val="261AD465"/>
    <w:rsid w:val="26A29992"/>
    <w:rsid w:val="26A3CC9F"/>
    <w:rsid w:val="26DAC49F"/>
    <w:rsid w:val="2702C63B"/>
    <w:rsid w:val="278A7230"/>
    <w:rsid w:val="282EFE64"/>
    <w:rsid w:val="28D7C678"/>
    <w:rsid w:val="2938F734"/>
    <w:rsid w:val="2940E38B"/>
    <w:rsid w:val="29497CCD"/>
    <w:rsid w:val="29AFB17E"/>
    <w:rsid w:val="29C46F74"/>
    <w:rsid w:val="2A208F81"/>
    <w:rsid w:val="2A362AB0"/>
    <w:rsid w:val="2A9B25A7"/>
    <w:rsid w:val="2ACDE04F"/>
    <w:rsid w:val="2ADBBED5"/>
    <w:rsid w:val="2BFF141B"/>
    <w:rsid w:val="2C013ADB"/>
    <w:rsid w:val="2C3EC7C5"/>
    <w:rsid w:val="2CD1D674"/>
    <w:rsid w:val="2D3DA9A8"/>
    <w:rsid w:val="2DD90FEE"/>
    <w:rsid w:val="2E639500"/>
    <w:rsid w:val="2E756DE1"/>
    <w:rsid w:val="2ED846E6"/>
    <w:rsid w:val="2F239C66"/>
    <w:rsid w:val="2FBE1BF2"/>
    <w:rsid w:val="2FE6AD9D"/>
    <w:rsid w:val="301F7918"/>
    <w:rsid w:val="302BFD98"/>
    <w:rsid w:val="3141B094"/>
    <w:rsid w:val="31631699"/>
    <w:rsid w:val="31A0E23B"/>
    <w:rsid w:val="325151C3"/>
    <w:rsid w:val="328F506C"/>
    <w:rsid w:val="329B5BDE"/>
    <w:rsid w:val="32C59454"/>
    <w:rsid w:val="330A53F9"/>
    <w:rsid w:val="3314A6A0"/>
    <w:rsid w:val="3435FF75"/>
    <w:rsid w:val="3467510B"/>
    <w:rsid w:val="3611F801"/>
    <w:rsid w:val="36B7A734"/>
    <w:rsid w:val="36F3AEFD"/>
    <w:rsid w:val="37551CDF"/>
    <w:rsid w:val="37856DA2"/>
    <w:rsid w:val="37B214B1"/>
    <w:rsid w:val="37EFD183"/>
    <w:rsid w:val="38870E43"/>
    <w:rsid w:val="38D07D65"/>
    <w:rsid w:val="38EDA62A"/>
    <w:rsid w:val="390D70BC"/>
    <w:rsid w:val="3930E3C9"/>
    <w:rsid w:val="3964C531"/>
    <w:rsid w:val="3987391B"/>
    <w:rsid w:val="398CE50E"/>
    <w:rsid w:val="3A196600"/>
    <w:rsid w:val="3A32F757"/>
    <w:rsid w:val="3A4FBD56"/>
    <w:rsid w:val="3B890400"/>
    <w:rsid w:val="3BAC2738"/>
    <w:rsid w:val="3C69A1CA"/>
    <w:rsid w:val="3D0038F7"/>
    <w:rsid w:val="3D0BA246"/>
    <w:rsid w:val="3D4C8905"/>
    <w:rsid w:val="3D5D1DAA"/>
    <w:rsid w:val="3D63D5EF"/>
    <w:rsid w:val="3DB4B038"/>
    <w:rsid w:val="3E49D07A"/>
    <w:rsid w:val="3E7F22BA"/>
    <w:rsid w:val="3EC6F32A"/>
    <w:rsid w:val="3ED1C955"/>
    <w:rsid w:val="3F5FD70A"/>
    <w:rsid w:val="3F655659"/>
    <w:rsid w:val="3F8B5D61"/>
    <w:rsid w:val="4016D1C4"/>
    <w:rsid w:val="4049A449"/>
    <w:rsid w:val="40516F10"/>
    <w:rsid w:val="40A9180A"/>
    <w:rsid w:val="40AA6A50"/>
    <w:rsid w:val="40F326C8"/>
    <w:rsid w:val="40FBAE4B"/>
    <w:rsid w:val="41578702"/>
    <w:rsid w:val="41A5C18C"/>
    <w:rsid w:val="41BC994B"/>
    <w:rsid w:val="41C422CA"/>
    <w:rsid w:val="420122F3"/>
    <w:rsid w:val="4230EE36"/>
    <w:rsid w:val="42CE3548"/>
    <w:rsid w:val="42D69492"/>
    <w:rsid w:val="4356193F"/>
    <w:rsid w:val="438C87DA"/>
    <w:rsid w:val="44485F68"/>
    <w:rsid w:val="4456877D"/>
    <w:rsid w:val="445B4B45"/>
    <w:rsid w:val="449F06D0"/>
    <w:rsid w:val="44A2E114"/>
    <w:rsid w:val="44D5FEA1"/>
    <w:rsid w:val="45B5C200"/>
    <w:rsid w:val="4632928C"/>
    <w:rsid w:val="4712F36F"/>
    <w:rsid w:val="4852ED30"/>
    <w:rsid w:val="485E11C4"/>
    <w:rsid w:val="48650A24"/>
    <w:rsid w:val="488D9032"/>
    <w:rsid w:val="48AB4633"/>
    <w:rsid w:val="49379D49"/>
    <w:rsid w:val="49879BC3"/>
    <w:rsid w:val="4A4CA728"/>
    <w:rsid w:val="4A9E726D"/>
    <w:rsid w:val="4B2E760E"/>
    <w:rsid w:val="4B503E5C"/>
    <w:rsid w:val="4BBB7997"/>
    <w:rsid w:val="4BC7CD99"/>
    <w:rsid w:val="4C469BE8"/>
    <w:rsid w:val="4DAF098A"/>
    <w:rsid w:val="4DB0167C"/>
    <w:rsid w:val="4DC3B637"/>
    <w:rsid w:val="4DCB5B3B"/>
    <w:rsid w:val="4E10E2D4"/>
    <w:rsid w:val="4E609436"/>
    <w:rsid w:val="4E7567B1"/>
    <w:rsid w:val="4E7E3100"/>
    <w:rsid w:val="4E864D96"/>
    <w:rsid w:val="4ED0A7D0"/>
    <w:rsid w:val="4F17A5AC"/>
    <w:rsid w:val="4FE3A3D0"/>
    <w:rsid w:val="50276CBF"/>
    <w:rsid w:val="50580B94"/>
    <w:rsid w:val="50F0AB62"/>
    <w:rsid w:val="50F5D6FD"/>
    <w:rsid w:val="51413B1D"/>
    <w:rsid w:val="514F3B6C"/>
    <w:rsid w:val="515C4269"/>
    <w:rsid w:val="51CB1727"/>
    <w:rsid w:val="521408DF"/>
    <w:rsid w:val="5293A06B"/>
    <w:rsid w:val="52B95525"/>
    <w:rsid w:val="52C7A7D9"/>
    <w:rsid w:val="530281A2"/>
    <w:rsid w:val="533F2EDF"/>
    <w:rsid w:val="53AFEEB6"/>
    <w:rsid w:val="542A93AF"/>
    <w:rsid w:val="54729A7C"/>
    <w:rsid w:val="54CC4CC9"/>
    <w:rsid w:val="551FB877"/>
    <w:rsid w:val="5581F6A0"/>
    <w:rsid w:val="558588E7"/>
    <w:rsid w:val="55D4EEB1"/>
    <w:rsid w:val="55DBF6ED"/>
    <w:rsid w:val="566A225B"/>
    <w:rsid w:val="56854990"/>
    <w:rsid w:val="56E3CBD6"/>
    <w:rsid w:val="57257C0C"/>
    <w:rsid w:val="572DA5F3"/>
    <w:rsid w:val="577D9B23"/>
    <w:rsid w:val="57D36A83"/>
    <w:rsid w:val="5826A370"/>
    <w:rsid w:val="584794D4"/>
    <w:rsid w:val="588398F8"/>
    <w:rsid w:val="589B9B11"/>
    <w:rsid w:val="58D2AA22"/>
    <w:rsid w:val="58E27BBA"/>
    <w:rsid w:val="58F256A1"/>
    <w:rsid w:val="592A727C"/>
    <w:rsid w:val="597F2839"/>
    <w:rsid w:val="5987F85B"/>
    <w:rsid w:val="59BDCB4E"/>
    <w:rsid w:val="59ED62D6"/>
    <w:rsid w:val="5A3B3C7D"/>
    <w:rsid w:val="5AC10616"/>
    <w:rsid w:val="5BA7B2CB"/>
    <w:rsid w:val="5CABB3E4"/>
    <w:rsid w:val="5D6281E1"/>
    <w:rsid w:val="5DE18FE5"/>
    <w:rsid w:val="5DF7113F"/>
    <w:rsid w:val="5DFCC6F9"/>
    <w:rsid w:val="5E5E08FC"/>
    <w:rsid w:val="5EF2386C"/>
    <w:rsid w:val="5F626808"/>
    <w:rsid w:val="5FB08A4F"/>
    <w:rsid w:val="6001D462"/>
    <w:rsid w:val="601318D8"/>
    <w:rsid w:val="605F9B71"/>
    <w:rsid w:val="606B4999"/>
    <w:rsid w:val="61343606"/>
    <w:rsid w:val="61F71C88"/>
    <w:rsid w:val="6251C573"/>
    <w:rsid w:val="626E1D24"/>
    <w:rsid w:val="62844426"/>
    <w:rsid w:val="62D9200B"/>
    <w:rsid w:val="630D0291"/>
    <w:rsid w:val="6382D64F"/>
    <w:rsid w:val="63884092"/>
    <w:rsid w:val="639C12DB"/>
    <w:rsid w:val="63D06C41"/>
    <w:rsid w:val="64022C92"/>
    <w:rsid w:val="644AA0D4"/>
    <w:rsid w:val="66A80D6A"/>
    <w:rsid w:val="66D37AC9"/>
    <w:rsid w:val="66DB833C"/>
    <w:rsid w:val="66F3A794"/>
    <w:rsid w:val="66FD27A0"/>
    <w:rsid w:val="670D9751"/>
    <w:rsid w:val="6817FC36"/>
    <w:rsid w:val="68642340"/>
    <w:rsid w:val="68780EA3"/>
    <w:rsid w:val="68825170"/>
    <w:rsid w:val="6973BE21"/>
    <w:rsid w:val="6A3C7099"/>
    <w:rsid w:val="6A42DEEF"/>
    <w:rsid w:val="6A7EF5A9"/>
    <w:rsid w:val="6A9952F3"/>
    <w:rsid w:val="6C53FE2D"/>
    <w:rsid w:val="6CBE96F7"/>
    <w:rsid w:val="6CE38DE9"/>
    <w:rsid w:val="6CF48940"/>
    <w:rsid w:val="6D5DB976"/>
    <w:rsid w:val="6D887064"/>
    <w:rsid w:val="6D977B07"/>
    <w:rsid w:val="6E44FE0D"/>
    <w:rsid w:val="6E8445D9"/>
    <w:rsid w:val="6E8EAA6C"/>
    <w:rsid w:val="6EB1B34E"/>
    <w:rsid w:val="6EE628ED"/>
    <w:rsid w:val="701B850D"/>
    <w:rsid w:val="703BD10C"/>
    <w:rsid w:val="70C54EFB"/>
    <w:rsid w:val="70DBE356"/>
    <w:rsid w:val="70E9537E"/>
    <w:rsid w:val="7162925C"/>
    <w:rsid w:val="71CD2DDE"/>
    <w:rsid w:val="71FFD9AA"/>
    <w:rsid w:val="72303CA9"/>
    <w:rsid w:val="72BBBE1E"/>
    <w:rsid w:val="72E591D1"/>
    <w:rsid w:val="732042BE"/>
    <w:rsid w:val="7509D4D9"/>
    <w:rsid w:val="7514C787"/>
    <w:rsid w:val="75755228"/>
    <w:rsid w:val="75B0A26A"/>
    <w:rsid w:val="761BACFE"/>
    <w:rsid w:val="76269EF4"/>
    <w:rsid w:val="766C11DB"/>
    <w:rsid w:val="7692F716"/>
    <w:rsid w:val="76C96807"/>
    <w:rsid w:val="7713BAF1"/>
    <w:rsid w:val="7735BBDF"/>
    <w:rsid w:val="777D7D4E"/>
    <w:rsid w:val="77DF8ABC"/>
    <w:rsid w:val="77EF3BE6"/>
    <w:rsid w:val="78A53DD9"/>
    <w:rsid w:val="78DA068D"/>
    <w:rsid w:val="78EBCA48"/>
    <w:rsid w:val="791BA02E"/>
    <w:rsid w:val="79E4FB4D"/>
    <w:rsid w:val="7A6E3C99"/>
    <w:rsid w:val="7AC7C8E4"/>
    <w:rsid w:val="7AE57C70"/>
    <w:rsid w:val="7AF8E630"/>
    <w:rsid w:val="7B28EB33"/>
    <w:rsid w:val="7B3DD3C3"/>
    <w:rsid w:val="7B510BAA"/>
    <w:rsid w:val="7D44037C"/>
    <w:rsid w:val="7DB1EBA1"/>
    <w:rsid w:val="7DC3BADB"/>
    <w:rsid w:val="7DCD5FE9"/>
    <w:rsid w:val="7DF52440"/>
    <w:rsid w:val="7E250F02"/>
    <w:rsid w:val="7E43BC11"/>
    <w:rsid w:val="7E72BF7E"/>
    <w:rsid w:val="7E8F6981"/>
    <w:rsid w:val="7E93C729"/>
    <w:rsid w:val="7EBADFD6"/>
    <w:rsid w:val="7EF1E7CF"/>
    <w:rsid w:val="7EFF7280"/>
    <w:rsid w:val="7F4FB53B"/>
    <w:rsid w:val="7F5436F4"/>
    <w:rsid w:val="7F8D6134"/>
    <w:rsid w:val="7FE2F664"/>
    <w:rsid w:val="7FFFA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FE4722"/>
  <w14:defaultImageDpi w14:val="0"/>
  <w15:docId w15:val="{A33B81F2-EB4A-4AE9-AEFF-B940F588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655F8"/>
    <w:pPr>
      <w:keepNext/>
      <w:keepLines/>
      <w:numPr>
        <w:numId w:val="12"/>
      </w:numPr>
      <w:spacing w:before="240" w:after="120"/>
      <w:jc w:val="center"/>
      <w:outlineLvl w:val="0"/>
    </w:pPr>
    <w:rPr>
      <w:rFonts w:ascii="Times New Roman" w:hAnsi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655F8"/>
    <w:pPr>
      <w:numPr>
        <w:ilvl w:val="1"/>
        <w:numId w:val="12"/>
      </w:numPr>
      <w:spacing w:before="120" w:after="120"/>
      <w:ind w:firstLine="482"/>
      <w:jc w:val="both"/>
      <w:outlineLvl w:val="1"/>
    </w:pPr>
    <w:rPr>
      <w:rFonts w:ascii="Times New Roman" w:hAnsi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655F8"/>
    <w:pPr>
      <w:numPr>
        <w:ilvl w:val="2"/>
        <w:numId w:val="12"/>
      </w:numPr>
      <w:spacing w:before="120" w:after="120"/>
      <w:ind w:firstLine="482"/>
      <w:jc w:val="both"/>
      <w:outlineLvl w:val="2"/>
    </w:pPr>
    <w:rPr>
      <w:rFonts w:ascii="Times New Roman" w:hAnsi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2655F8"/>
    <w:pPr>
      <w:numPr>
        <w:ilvl w:val="3"/>
        <w:numId w:val="12"/>
      </w:numPr>
      <w:spacing w:before="120" w:after="120"/>
      <w:ind w:firstLine="482"/>
      <w:jc w:val="both"/>
      <w:outlineLvl w:val="3"/>
    </w:pPr>
    <w:rPr>
      <w:rFonts w:ascii="Times New Roman" w:hAnsi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2655F8"/>
    <w:pPr>
      <w:keepNext/>
      <w:keepLines/>
      <w:numPr>
        <w:ilvl w:val="4"/>
        <w:numId w:val="12"/>
      </w:numPr>
      <w:spacing w:before="200" w:after="0"/>
      <w:ind w:firstLine="482"/>
      <w:jc w:val="both"/>
      <w:outlineLvl w:val="4"/>
    </w:pPr>
    <w:rPr>
      <w:rFonts w:ascii="Times New Roman" w:hAnsi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2655F8"/>
    <w:pPr>
      <w:keepNext/>
      <w:keepLines/>
      <w:numPr>
        <w:ilvl w:val="5"/>
        <w:numId w:val="12"/>
      </w:numPr>
      <w:spacing w:before="200" w:after="0"/>
      <w:ind w:firstLine="482"/>
      <w:jc w:val="both"/>
      <w:outlineLvl w:val="5"/>
    </w:pPr>
    <w:rPr>
      <w:rFonts w:ascii="Times New Roman" w:hAnsi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2655F8"/>
    <w:pPr>
      <w:keepNext/>
      <w:keepLines/>
      <w:numPr>
        <w:ilvl w:val="6"/>
        <w:numId w:val="12"/>
      </w:numPr>
      <w:spacing w:before="200" w:after="0"/>
      <w:ind w:firstLine="482"/>
      <w:jc w:val="both"/>
      <w:outlineLvl w:val="6"/>
    </w:pPr>
    <w:rPr>
      <w:rFonts w:ascii="Times New Roman" w:hAnsi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2655F8"/>
    <w:pPr>
      <w:keepNext/>
      <w:keepLines/>
      <w:numPr>
        <w:ilvl w:val="7"/>
        <w:numId w:val="12"/>
      </w:numPr>
      <w:spacing w:before="200" w:after="0"/>
      <w:ind w:firstLine="482"/>
      <w:jc w:val="both"/>
      <w:outlineLvl w:val="7"/>
    </w:pPr>
    <w:rPr>
      <w:rFonts w:ascii="Times New Roman" w:hAnsi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2655F8"/>
    <w:pPr>
      <w:keepNext/>
      <w:keepLines/>
      <w:numPr>
        <w:ilvl w:val="8"/>
        <w:numId w:val="12"/>
      </w:numPr>
      <w:spacing w:before="200" w:after="0"/>
      <w:ind w:firstLine="482"/>
      <w:jc w:val="both"/>
      <w:outlineLvl w:val="8"/>
    </w:pPr>
    <w:rPr>
      <w:rFonts w:ascii="Times New Roman" w:hAnsi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655F8"/>
    <w:rPr>
      <w:rFonts w:ascii="Times New Roman" w:hAnsi="Times New Roman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2655F8"/>
    <w:rPr>
      <w:rFonts w:ascii="Times New Roman" w:hAnsi="Times New Roman" w:cs="Times New Roman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2655F8"/>
    <w:rPr>
      <w:rFonts w:ascii="Times New Roman" w:hAnsi="Times New Roman" w:cs="Times New Roman"/>
      <w:sz w:val="22"/>
    </w:rPr>
  </w:style>
  <w:style w:type="character" w:customStyle="1" w:styleId="40">
    <w:name w:val="Заголовок 4 Знак"/>
    <w:basedOn w:val="a0"/>
    <w:link w:val="4"/>
    <w:uiPriority w:val="9"/>
    <w:locked/>
    <w:rsid w:val="002655F8"/>
    <w:rPr>
      <w:rFonts w:ascii="Times New Roman" w:hAnsi="Times New Roman" w:cs="Times New Roman"/>
      <w:sz w:val="22"/>
    </w:rPr>
  </w:style>
  <w:style w:type="character" w:customStyle="1" w:styleId="50">
    <w:name w:val="Заголовок 5 Знак"/>
    <w:basedOn w:val="a0"/>
    <w:link w:val="5"/>
    <w:uiPriority w:val="9"/>
    <w:locked/>
    <w:rsid w:val="002655F8"/>
    <w:rPr>
      <w:rFonts w:ascii="Times New Roman" w:hAnsi="Times New Roman" w:cs="Times New Roman"/>
      <w:sz w:val="22"/>
    </w:rPr>
  </w:style>
  <w:style w:type="character" w:customStyle="1" w:styleId="60">
    <w:name w:val="Заголовок 6 Знак"/>
    <w:basedOn w:val="a0"/>
    <w:link w:val="6"/>
    <w:uiPriority w:val="9"/>
    <w:locked/>
    <w:rsid w:val="002655F8"/>
    <w:rPr>
      <w:rFonts w:ascii="Times New Roman" w:hAnsi="Times New Roman" w:cs="Times New Roman"/>
      <w:i/>
      <w:color w:val="243F60"/>
      <w:sz w:val="22"/>
    </w:rPr>
  </w:style>
  <w:style w:type="character" w:customStyle="1" w:styleId="70">
    <w:name w:val="Заголовок 7 Знак"/>
    <w:basedOn w:val="a0"/>
    <w:link w:val="7"/>
    <w:uiPriority w:val="9"/>
    <w:locked/>
    <w:rsid w:val="002655F8"/>
    <w:rPr>
      <w:rFonts w:ascii="Times New Roman" w:hAnsi="Times New Roman" w:cs="Times New Roman"/>
      <w:i/>
      <w:color w:val="404040"/>
      <w:sz w:val="22"/>
    </w:rPr>
  </w:style>
  <w:style w:type="character" w:customStyle="1" w:styleId="80">
    <w:name w:val="Заголовок 8 Знак"/>
    <w:basedOn w:val="a0"/>
    <w:link w:val="8"/>
    <w:uiPriority w:val="9"/>
    <w:locked/>
    <w:rsid w:val="002655F8"/>
    <w:rPr>
      <w:rFonts w:ascii="Times New Roman" w:hAnsi="Times New Roman" w:cs="Times New Roman"/>
      <w:color w:val="4F81BD"/>
      <w:sz w:val="22"/>
    </w:rPr>
  </w:style>
  <w:style w:type="character" w:customStyle="1" w:styleId="90">
    <w:name w:val="Заголовок 9 Знак"/>
    <w:basedOn w:val="a0"/>
    <w:link w:val="9"/>
    <w:uiPriority w:val="9"/>
    <w:locked/>
    <w:rsid w:val="002655F8"/>
    <w:rPr>
      <w:rFonts w:ascii="Times New Roman" w:hAnsi="Times New Roman" w:cs="Times New Roman"/>
      <w:i/>
      <w:color w:val="404040"/>
      <w:sz w:val="22"/>
    </w:rPr>
  </w:style>
  <w:style w:type="paragraph" w:styleId="a3">
    <w:name w:val="header"/>
    <w:basedOn w:val="a"/>
    <w:link w:val="a4"/>
    <w:uiPriority w:val="99"/>
    <w:unhideWhenUsed/>
    <w:rsid w:val="002655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55F8"/>
    <w:rPr>
      <w:rFonts w:cs="Times New Roman"/>
      <w:sz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2655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655F8"/>
    <w:rPr>
      <w:rFonts w:cs="Times New Roman"/>
      <w:sz w:val="22"/>
      <w:lang w:val="x-none" w:eastAsia="en-US"/>
    </w:rPr>
  </w:style>
  <w:style w:type="paragraph" w:customStyle="1" w:styleId="Normalunindented">
    <w:name w:val="Normal unindented"/>
    <w:aliases w:val="Обычный Без отступа"/>
    <w:qFormat/>
    <w:rsid w:val="002655F8"/>
    <w:pPr>
      <w:spacing w:before="120" w:after="120" w:line="276" w:lineRule="auto"/>
      <w:jc w:val="both"/>
    </w:pPr>
    <w:rPr>
      <w:rFonts w:ascii="Times New Roman" w:hAnsi="Times New Roman" w:cs="Times New Roman"/>
      <w:sz w:val="22"/>
      <w:szCs w:val="22"/>
    </w:rPr>
  </w:style>
  <w:style w:type="paragraph" w:styleId="a7">
    <w:name w:val="Title"/>
    <w:aliases w:val="Текст сноски Знак"/>
    <w:basedOn w:val="a"/>
    <w:next w:val="a"/>
    <w:link w:val="a8"/>
    <w:uiPriority w:val="10"/>
    <w:qFormat/>
    <w:rsid w:val="002655F8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hAnsi="Times New Roman"/>
      <w:b/>
      <w:spacing w:val="5"/>
      <w:kern w:val="28"/>
      <w:sz w:val="28"/>
      <w:szCs w:val="52"/>
      <w:lang w:eastAsia="ru-RU"/>
    </w:rPr>
  </w:style>
  <w:style w:type="character" w:customStyle="1" w:styleId="a8">
    <w:name w:val="Заголовок Знак"/>
    <w:aliases w:val="Текст сноски Знак Знак"/>
    <w:basedOn w:val="a0"/>
    <w:link w:val="a7"/>
    <w:uiPriority w:val="10"/>
    <w:locked/>
    <w:rsid w:val="002655F8"/>
    <w:rPr>
      <w:rFonts w:ascii="Times New Roman" w:hAnsi="Times New Roman" w:cs="Times New Roman"/>
      <w:b/>
      <w:spacing w:val="5"/>
      <w:kern w:val="28"/>
      <w:sz w:val="52"/>
    </w:rPr>
  </w:style>
  <w:style w:type="paragraph" w:styleId="a9">
    <w:name w:val="List Paragraph"/>
    <w:basedOn w:val="a"/>
    <w:uiPriority w:val="34"/>
    <w:qFormat/>
    <w:rsid w:val="002655F8"/>
    <w:pPr>
      <w:spacing w:before="120" w:after="120"/>
      <w:ind w:firstLine="482"/>
      <w:contextualSpacing/>
    </w:pPr>
    <w:rPr>
      <w:rFonts w:ascii="Times New Roman" w:hAnsi="Times New Roman"/>
      <w:lang w:eastAsia="ru-RU"/>
    </w:rPr>
  </w:style>
  <w:style w:type="paragraph" w:styleId="aa">
    <w:name w:val="Normal (Web)"/>
    <w:basedOn w:val="a"/>
    <w:uiPriority w:val="99"/>
    <w:unhideWhenUsed/>
    <w:rsid w:val="002655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655F8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160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8A03A3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255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1E7763"/>
    <w:rPr>
      <w:rFonts w:cs="Times New Roman"/>
      <w:sz w:val="22"/>
      <w:szCs w:val="22"/>
      <w:lang w:eastAsia="en-US"/>
    </w:rPr>
  </w:style>
  <w:style w:type="paragraph" w:customStyle="1" w:styleId="ConsNonformat">
    <w:name w:val="ConsNonformat"/>
    <w:rsid w:val="001E7C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бычный1"/>
    <w:rsid w:val="000941D1"/>
    <w:pPr>
      <w:snapToGrid w:val="0"/>
      <w:ind w:firstLine="720"/>
    </w:pPr>
    <w:rPr>
      <w:rFonts w:ascii="Times New Roman" w:hAnsi="Times New Roman" w:cs="Times New Roman"/>
    </w:rPr>
  </w:style>
  <w:style w:type="character" w:styleId="ad">
    <w:name w:val="annotation reference"/>
    <w:basedOn w:val="a0"/>
    <w:uiPriority w:val="99"/>
    <w:rsid w:val="0036154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36154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361543"/>
    <w:rPr>
      <w:rFonts w:cs="Times New Roman"/>
      <w:lang w:val="x-none" w:eastAsia="en-US"/>
    </w:rPr>
  </w:style>
  <w:style w:type="paragraph" w:styleId="af0">
    <w:name w:val="annotation subject"/>
    <w:basedOn w:val="ae"/>
    <w:next w:val="ae"/>
    <w:link w:val="af1"/>
    <w:uiPriority w:val="99"/>
    <w:rsid w:val="0036154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361543"/>
    <w:rPr>
      <w:rFonts w:cs="Times New Roman"/>
      <w:b/>
      <w:bCs/>
      <w:lang w:val="x-none" w:eastAsia="en-US"/>
    </w:rPr>
  </w:style>
  <w:style w:type="paragraph" w:styleId="af2">
    <w:name w:val="Balloon Text"/>
    <w:basedOn w:val="a"/>
    <w:link w:val="af3"/>
    <w:uiPriority w:val="99"/>
    <w:rsid w:val="00361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locked/>
    <w:rsid w:val="00361543"/>
    <w:rPr>
      <w:rFonts w:ascii="Segoe UI" w:hAnsi="Segoe UI" w:cs="Segoe UI"/>
      <w:sz w:val="18"/>
      <w:szCs w:val="18"/>
      <w:lang w:val="x-none" w:eastAsia="en-US"/>
    </w:rPr>
  </w:style>
  <w:style w:type="character" w:styleId="af4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43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D6B9DB29038C43BDEA12B866300DDA" ma:contentTypeVersion="10" ma:contentTypeDescription="Создание документа." ma:contentTypeScope="" ma:versionID="bb1991a71ff9764887ef0070a9bfaa9d">
  <xsd:schema xmlns:xsd="http://www.w3.org/2001/XMLSchema" xmlns:xs="http://www.w3.org/2001/XMLSchema" xmlns:p="http://schemas.microsoft.com/office/2006/metadata/properties" xmlns:ns2="b8aa6b63-fd2d-4f5f-a496-fb0110bc283f" xmlns:ns3="d6625d76-66cc-4df6-a72e-d3c0bd153d06" targetNamespace="http://schemas.microsoft.com/office/2006/metadata/properties" ma:root="true" ma:fieldsID="e4a03fc5711daf78b98e8e825af09a65" ns2:_="" ns3:_="">
    <xsd:import namespace="b8aa6b63-fd2d-4f5f-a496-fb0110bc283f"/>
    <xsd:import namespace="d6625d76-66cc-4df6-a72e-d3c0bd153d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a6b63-fd2d-4f5f-a496-fb0110bc2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25d76-66cc-4df6-a72e-d3c0bd153d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E0DC2-4C5D-4B83-851A-F0C2E338F2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6C1672-C60D-4F8C-97D8-9772C7B05A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D12757-8F66-4352-82F8-9EBA7D42C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a6b63-fd2d-4f5f-a496-fb0110bc283f"/>
    <ds:schemaRef ds:uri="d6625d76-66cc-4df6-a72e-d3c0bd153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FE302E-10A9-4DC5-A487-260B1679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2367</Words>
  <Characters>13494</Characters>
  <Application>Microsoft Office Word</Application>
  <DocSecurity>0</DocSecurity>
  <Lines>112</Lines>
  <Paragraphs>31</Paragraphs>
  <ScaleCrop>false</ScaleCrop>
  <Company/>
  <LinksUpToDate>false</LinksUpToDate>
  <CharactersWithSpaces>15830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Морозова Екатерина</cp:lastModifiedBy>
  <cp:revision>38</cp:revision>
  <dcterms:created xsi:type="dcterms:W3CDTF">2020-02-22T00:41:00Z</dcterms:created>
  <dcterms:modified xsi:type="dcterms:W3CDTF">2020-09-08T05:16:00Z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0x010100E4D6B9DB29038C43BDEA12B866300DDA</vt:lpwstr>
  </property>
</Properties>
</file>